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C374" w14:textId="77777777" w:rsidR="00926E09" w:rsidRPr="00D4398C" w:rsidRDefault="00926E09" w:rsidP="00926E0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Информирование населения о соблюдении земельного законодательства,</w:t>
      </w:r>
    </w:p>
    <w:p w14:paraId="143CEBB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r w:rsidR="00926E09">
        <w:rPr>
          <w:rFonts w:ascii="Times New Roman" w:eastAsia="Times New Roman" w:hAnsi="Times New Roman" w:cs="Times New Roman"/>
          <w:b/>
          <w:color w:val="000000"/>
          <w:sz w:val="24"/>
          <w:szCs w:val="24"/>
          <w:lang w:bidi="en-US"/>
        </w:rPr>
        <w:t>.</w:t>
      </w:r>
    </w:p>
    <w:p w14:paraId="002BBCA1"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lang w:bidi="en-US"/>
        </w:rPr>
      </w:pPr>
    </w:p>
    <w:p w14:paraId="28F00FBE" w14:textId="130C2FBB" w:rsidR="00087578" w:rsidRPr="00D4398C" w:rsidRDefault="00A91D53"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0</w:t>
      </w:r>
      <w:r w:rsidR="00A346EF">
        <w:rPr>
          <w:rFonts w:ascii="Times New Roman" w:eastAsia="Times New Roman" w:hAnsi="Times New Roman" w:cs="Times New Roman"/>
          <w:color w:val="000000"/>
          <w:sz w:val="24"/>
          <w:szCs w:val="24"/>
          <w:lang w:bidi="en-US"/>
        </w:rPr>
        <w:t>4</w:t>
      </w:r>
      <w:r w:rsidR="00087578" w:rsidRPr="00D4398C">
        <w:rPr>
          <w:rFonts w:ascii="Times New Roman" w:eastAsia="Times New Roman" w:hAnsi="Times New Roman" w:cs="Times New Roman"/>
          <w:color w:val="000000"/>
          <w:sz w:val="24"/>
          <w:szCs w:val="24"/>
          <w:lang w:bidi="en-US"/>
        </w:rPr>
        <w:t xml:space="preserve"> </w:t>
      </w:r>
      <w:r w:rsidR="009E5B29">
        <w:rPr>
          <w:rFonts w:ascii="Times New Roman" w:eastAsia="Times New Roman" w:hAnsi="Times New Roman" w:cs="Times New Roman"/>
          <w:color w:val="000000"/>
          <w:sz w:val="24"/>
          <w:szCs w:val="24"/>
          <w:lang w:bidi="en-US"/>
        </w:rPr>
        <w:t>апреля</w:t>
      </w:r>
      <w:r w:rsidR="008E5F77" w:rsidRPr="00D4398C">
        <w:rPr>
          <w:rFonts w:ascii="Times New Roman" w:eastAsia="Times New Roman" w:hAnsi="Times New Roman" w:cs="Times New Roman"/>
          <w:color w:val="000000"/>
          <w:sz w:val="24"/>
          <w:szCs w:val="24"/>
          <w:lang w:bidi="en-US"/>
        </w:rPr>
        <w:t xml:space="preserve"> 202</w:t>
      </w:r>
      <w:r w:rsidR="00A346EF">
        <w:rPr>
          <w:rFonts w:ascii="Times New Roman" w:eastAsia="Times New Roman" w:hAnsi="Times New Roman" w:cs="Times New Roman"/>
          <w:color w:val="000000"/>
          <w:sz w:val="24"/>
          <w:szCs w:val="24"/>
          <w:lang w:bidi="en-US"/>
        </w:rPr>
        <w:t>4</w:t>
      </w:r>
      <w:r w:rsidR="00087578" w:rsidRPr="00D4398C">
        <w:rPr>
          <w:rFonts w:ascii="Times New Roman" w:eastAsia="Times New Roman" w:hAnsi="Times New Roman" w:cs="Times New Roman"/>
          <w:color w:val="000000"/>
          <w:sz w:val="24"/>
          <w:szCs w:val="24"/>
          <w:lang w:bidi="en-US"/>
        </w:rPr>
        <w:t xml:space="preserve"> года</w:t>
      </w:r>
    </w:p>
    <w:p w14:paraId="1C98C468"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p>
    <w:p w14:paraId="2BB381DE" w14:textId="77777777" w:rsidR="00A6433A" w:rsidRPr="00D4398C" w:rsidRDefault="00A6433A" w:rsidP="00747C3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Администрация городского округа Котельники Московской области (далее - Администрация), в</w:t>
      </w:r>
      <w:r w:rsidR="00DE05F4" w:rsidRPr="00D4398C">
        <w:rPr>
          <w:rFonts w:ascii="Times New Roman" w:eastAsia="Times New Roman" w:hAnsi="Times New Roman" w:cs="Times New Roman"/>
          <w:color w:val="000000"/>
          <w:sz w:val="24"/>
          <w:szCs w:val="24"/>
          <w:lang w:bidi="en-US"/>
        </w:rPr>
        <w:t xml:space="preserve"> целях профилактики рисков причинения вреда (ущерба) охраняемым законом ценностям в сфере муниципального земельного контроля на территории городского округа Котельники Московской области, </w:t>
      </w:r>
      <w:r w:rsidRPr="00D4398C">
        <w:rPr>
          <w:rFonts w:ascii="Times New Roman" w:eastAsia="Times New Roman" w:hAnsi="Times New Roman" w:cs="Times New Roman"/>
          <w:color w:val="000000"/>
          <w:sz w:val="24"/>
          <w:szCs w:val="24"/>
          <w:lang w:bidi="en-US"/>
        </w:rPr>
        <w:t xml:space="preserve">информирует физических лиц, юридических лиц и индивидуальных предпринимателей </w:t>
      </w:r>
      <w:r w:rsidR="00C97F55">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о следующем.</w:t>
      </w:r>
    </w:p>
    <w:p w14:paraId="2089E6B2" w14:textId="77777777" w:rsidR="00087578" w:rsidRPr="00D4398C" w:rsidRDefault="00087578" w:rsidP="00747C38">
      <w:pPr>
        <w:pStyle w:val="ConsPlusNormal"/>
        <w:spacing w:line="23" w:lineRule="atLeast"/>
        <w:jc w:val="both"/>
        <w:rPr>
          <w:b/>
          <w:szCs w:val="24"/>
        </w:rPr>
      </w:pPr>
    </w:p>
    <w:p w14:paraId="65640FF8" w14:textId="77777777" w:rsidR="00747C38" w:rsidRPr="00D4398C" w:rsidRDefault="00747C38" w:rsidP="00747C38">
      <w:pPr>
        <w:pStyle w:val="ConsPlusNormal"/>
        <w:spacing w:line="23" w:lineRule="atLeast"/>
        <w:ind w:firstLine="709"/>
        <w:jc w:val="both"/>
        <w:rPr>
          <w:szCs w:val="24"/>
        </w:rPr>
      </w:pPr>
      <w:r w:rsidRPr="00D4398C">
        <w:rPr>
          <w:szCs w:val="24"/>
        </w:rPr>
        <w:t xml:space="preserve">В соответствии с Земельным кодексом Российской Федерации" от 25.10.2001 №136-ФЗ </w:t>
      </w:r>
      <w:r w:rsidR="00926E09">
        <w:rPr>
          <w:szCs w:val="24"/>
        </w:rPr>
        <w:br/>
      </w:r>
      <w:r w:rsidRPr="00D4398C">
        <w:rPr>
          <w:szCs w:val="24"/>
        </w:rPr>
        <w:t>(далее – Земельный кодекс)</w:t>
      </w:r>
      <w:r w:rsidR="00087578" w:rsidRPr="00D4398C">
        <w:rPr>
          <w:szCs w:val="24"/>
        </w:rPr>
        <w:t xml:space="preserve">, </w:t>
      </w:r>
      <w:r w:rsidRPr="00D4398C">
        <w:rPr>
          <w:szCs w:val="24"/>
        </w:rPr>
        <w:t>Феде</w:t>
      </w:r>
      <w:r w:rsidR="00BA1A60" w:rsidRPr="00D4398C">
        <w:rPr>
          <w:szCs w:val="24"/>
        </w:rPr>
        <w:t>ральным законом от 31.07.2020 №</w:t>
      </w:r>
      <w:r w:rsidRPr="00D4398C">
        <w:rPr>
          <w:szCs w:val="24"/>
        </w:rPr>
        <w:t>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w:t>
      </w:r>
      <w:r w:rsidR="00087578" w:rsidRPr="00D4398C">
        <w:rPr>
          <w:szCs w:val="24"/>
        </w:rPr>
        <w:t xml:space="preserve">, органы местного самоуправления наделены общими полномочиями по контролю за использованием земель </w:t>
      </w:r>
      <w:r w:rsidR="00D4398C">
        <w:rPr>
          <w:szCs w:val="24"/>
        </w:rPr>
        <w:br/>
      </w:r>
      <w:r w:rsidR="00087578" w:rsidRPr="00D4398C">
        <w:rPr>
          <w:szCs w:val="24"/>
        </w:rPr>
        <w:t xml:space="preserve">на территории </w:t>
      </w:r>
      <w:r w:rsidRPr="00D4398C">
        <w:rPr>
          <w:szCs w:val="24"/>
        </w:rPr>
        <w:t>муниципального образования</w:t>
      </w:r>
      <w:r w:rsidR="00087578" w:rsidRPr="00D4398C">
        <w:rPr>
          <w:szCs w:val="24"/>
        </w:rPr>
        <w:t xml:space="preserve">. </w:t>
      </w:r>
    </w:p>
    <w:p w14:paraId="4AC5825C" w14:textId="77777777" w:rsidR="009A30D6" w:rsidRPr="00D4398C" w:rsidRDefault="009A30D6" w:rsidP="00747C38">
      <w:pPr>
        <w:pStyle w:val="ConsPlusNormal"/>
        <w:spacing w:line="23" w:lineRule="atLeast"/>
        <w:ind w:firstLine="709"/>
        <w:jc w:val="both"/>
        <w:rPr>
          <w:szCs w:val="24"/>
        </w:rPr>
      </w:pPr>
    </w:p>
    <w:p w14:paraId="1626DCBD" w14:textId="77777777" w:rsidR="00747C38" w:rsidRPr="00D4398C" w:rsidRDefault="00087578" w:rsidP="00747C38">
      <w:pPr>
        <w:pStyle w:val="ConsPlusNormal"/>
        <w:spacing w:line="23" w:lineRule="atLeast"/>
        <w:ind w:firstLine="709"/>
        <w:jc w:val="both"/>
        <w:rPr>
          <w:b/>
          <w:szCs w:val="24"/>
        </w:rPr>
      </w:pPr>
      <w:r w:rsidRPr="00D4398C">
        <w:rPr>
          <w:b/>
          <w:szCs w:val="24"/>
        </w:rPr>
        <w:t xml:space="preserve">Организация и проведение муниципального земельного контроля осуществляются </w:t>
      </w:r>
      <w:r w:rsidR="00BA1A60" w:rsidRPr="00D4398C">
        <w:rPr>
          <w:b/>
          <w:szCs w:val="24"/>
        </w:rPr>
        <w:br/>
      </w:r>
      <w:r w:rsidRPr="00D4398C">
        <w:rPr>
          <w:b/>
          <w:szCs w:val="24"/>
        </w:rPr>
        <w:t>в соответствии с принципами</w:t>
      </w:r>
      <w:r w:rsidR="00747C38" w:rsidRPr="00D4398C">
        <w:rPr>
          <w:b/>
          <w:szCs w:val="24"/>
        </w:rPr>
        <w:t>:</w:t>
      </w:r>
      <w:r w:rsidRPr="00D4398C">
        <w:rPr>
          <w:b/>
          <w:szCs w:val="24"/>
        </w:rPr>
        <w:t xml:space="preserve"> </w:t>
      </w:r>
    </w:p>
    <w:p w14:paraId="6BEF05EA"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Законности </w:t>
      </w:r>
      <w:r w:rsidR="00747C38" w:rsidRPr="00D4398C">
        <w:rPr>
          <w:szCs w:val="24"/>
        </w:rPr>
        <w:t>и обос</w:t>
      </w:r>
      <w:r w:rsidRPr="00D4398C">
        <w:rPr>
          <w:szCs w:val="24"/>
        </w:rPr>
        <w:t>нованности</w:t>
      </w:r>
      <w:r w:rsidR="00747C38" w:rsidRPr="00D4398C">
        <w:rPr>
          <w:szCs w:val="24"/>
        </w:rPr>
        <w:t>;</w:t>
      </w:r>
    </w:p>
    <w:p w14:paraId="4BC2D83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Стимулирования</w:t>
      </w:r>
      <w:r w:rsidR="00747C38" w:rsidRPr="00D4398C">
        <w:rPr>
          <w:szCs w:val="24"/>
        </w:rPr>
        <w:t xml:space="preserve"> добросовестного соблюдения обязательных требований;</w:t>
      </w:r>
    </w:p>
    <w:p w14:paraId="0CEEB4A5"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Соразмерности</w:t>
      </w:r>
      <w:r w:rsidR="00747C38" w:rsidRPr="00D4398C">
        <w:rPr>
          <w:szCs w:val="24"/>
        </w:rPr>
        <w:t xml:space="preserve"> вмешательства в деятельность контролируемых лиц;</w:t>
      </w:r>
    </w:p>
    <w:p w14:paraId="3C94C38E"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Охраны</w:t>
      </w:r>
      <w:r w:rsidR="00747C38" w:rsidRPr="00D4398C">
        <w:rPr>
          <w:szCs w:val="24"/>
        </w:rPr>
        <w:t xml:space="preserve"> пра</w:t>
      </w:r>
      <w:r w:rsidRPr="00D4398C">
        <w:rPr>
          <w:szCs w:val="24"/>
        </w:rPr>
        <w:t>в и законных интересов, уважения</w:t>
      </w:r>
      <w:r w:rsidR="00747C38" w:rsidRPr="00D4398C">
        <w:rPr>
          <w:szCs w:val="24"/>
        </w:rPr>
        <w:t xml:space="preserve"> достоинства личности, деловой репутации контролируемых лиц;</w:t>
      </w:r>
    </w:p>
    <w:p w14:paraId="321EFF78" w14:textId="77777777" w:rsidR="00747C38" w:rsidRPr="00D4398C" w:rsidRDefault="00747C38" w:rsidP="00BA1A60">
      <w:pPr>
        <w:pStyle w:val="ConsPlusNormal"/>
        <w:numPr>
          <w:ilvl w:val="0"/>
          <w:numId w:val="10"/>
        </w:numPr>
        <w:tabs>
          <w:tab w:val="left" w:pos="426"/>
        </w:tabs>
        <w:spacing w:line="23" w:lineRule="atLeast"/>
        <w:ind w:left="0" w:hanging="11"/>
        <w:jc w:val="both"/>
        <w:rPr>
          <w:szCs w:val="24"/>
        </w:rPr>
      </w:pPr>
      <w:r w:rsidRPr="00D4398C">
        <w:rPr>
          <w:szCs w:val="24"/>
        </w:rPr>
        <w:t>Недопустимо</w:t>
      </w:r>
      <w:r w:rsidR="00036EB3" w:rsidRPr="00D4398C">
        <w:rPr>
          <w:szCs w:val="24"/>
        </w:rPr>
        <w:t>сти</w:t>
      </w:r>
      <w:r w:rsidRPr="00D4398C">
        <w:rPr>
          <w:szCs w:val="24"/>
        </w:rPr>
        <w:t xml:space="preserve"> злоупотребления правом;</w:t>
      </w:r>
    </w:p>
    <w:p w14:paraId="6A3B731C"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 xml:space="preserve">Соблюдения </w:t>
      </w:r>
      <w:r w:rsidR="00747C38" w:rsidRPr="00D4398C">
        <w:rPr>
          <w:szCs w:val="24"/>
        </w:rPr>
        <w:t>охраняемой законом тайны;</w:t>
      </w:r>
    </w:p>
    <w:p w14:paraId="05BBF52F"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Открытости и доступности</w:t>
      </w:r>
      <w:r w:rsidR="00747C38" w:rsidRPr="00D4398C">
        <w:rPr>
          <w:szCs w:val="24"/>
        </w:rPr>
        <w:t xml:space="preserve"> информации об организации и осуществлении государственного контроля (надзора), муниципального контроля;</w:t>
      </w:r>
    </w:p>
    <w:p w14:paraId="16B9B0CB" w14:textId="77777777" w:rsidR="00747C38" w:rsidRPr="00D4398C" w:rsidRDefault="00036EB3" w:rsidP="00BA1A60">
      <w:pPr>
        <w:pStyle w:val="ConsPlusNormal"/>
        <w:numPr>
          <w:ilvl w:val="0"/>
          <w:numId w:val="10"/>
        </w:numPr>
        <w:tabs>
          <w:tab w:val="left" w:pos="426"/>
        </w:tabs>
        <w:spacing w:line="23" w:lineRule="atLeast"/>
        <w:ind w:left="0" w:hanging="11"/>
        <w:jc w:val="both"/>
        <w:rPr>
          <w:szCs w:val="24"/>
        </w:rPr>
      </w:pPr>
      <w:r w:rsidRPr="00D4398C">
        <w:rPr>
          <w:szCs w:val="24"/>
        </w:rPr>
        <w:t>Оперативности</w:t>
      </w:r>
      <w:r w:rsidR="00747C38" w:rsidRPr="00D4398C">
        <w:rPr>
          <w:szCs w:val="24"/>
        </w:rPr>
        <w:t xml:space="preserve"> при осуществлении государственного контроля (надзора), муниципального контроля.</w:t>
      </w:r>
    </w:p>
    <w:p w14:paraId="6CC00F5F" w14:textId="77777777" w:rsidR="00747C38" w:rsidRPr="00D4398C" w:rsidRDefault="00747C38" w:rsidP="00747C38">
      <w:pPr>
        <w:pStyle w:val="ConsPlusNormal"/>
        <w:spacing w:line="23" w:lineRule="atLeast"/>
        <w:ind w:firstLine="709"/>
        <w:jc w:val="both"/>
        <w:rPr>
          <w:szCs w:val="24"/>
        </w:rPr>
      </w:pPr>
    </w:p>
    <w:p w14:paraId="1F1A8F1F" w14:textId="77777777" w:rsidR="00087578" w:rsidRPr="00D4398C" w:rsidRDefault="00747C38" w:rsidP="00747C38">
      <w:pPr>
        <w:pStyle w:val="ConsPlusNormal"/>
        <w:spacing w:line="23" w:lineRule="atLeast"/>
        <w:ind w:firstLine="709"/>
        <w:jc w:val="both"/>
        <w:rPr>
          <w:szCs w:val="24"/>
        </w:rPr>
      </w:pPr>
      <w:r w:rsidRPr="00D4398C">
        <w:rPr>
          <w:szCs w:val="24"/>
        </w:rPr>
        <w:t>Согласно</w:t>
      </w:r>
      <w:r w:rsidR="00A6433A" w:rsidRPr="00D4398C">
        <w:rPr>
          <w:szCs w:val="24"/>
        </w:rPr>
        <w:t xml:space="preserve"> </w:t>
      </w:r>
      <w:r w:rsidRPr="00D4398C">
        <w:rPr>
          <w:b/>
          <w:szCs w:val="24"/>
        </w:rPr>
        <w:t>Положению</w:t>
      </w:r>
      <w:r w:rsidR="00A6433A" w:rsidRPr="00D4398C">
        <w:rPr>
          <w:b/>
          <w:szCs w:val="24"/>
        </w:rPr>
        <w:t xml:space="preserve"> о муниципальном земельном контроле на территории городского округа Котельники Московской области, утвержденным Решением Совета депутатов городского округа Котельники Московской области от 08.09.2021 №1/32</w:t>
      </w:r>
      <w:r w:rsidR="00A6433A" w:rsidRPr="00D4398C">
        <w:rPr>
          <w:szCs w:val="24"/>
        </w:rPr>
        <w:t xml:space="preserve"> - контрольным органом, уполномоченным на осуществление муниципального земельного контроля является Администрация </w:t>
      </w:r>
      <w:r w:rsidR="00C97F55">
        <w:rPr>
          <w:szCs w:val="24"/>
        </w:rPr>
        <w:br/>
      </w:r>
      <w:r w:rsidR="00A6433A" w:rsidRPr="00D4398C">
        <w:rPr>
          <w:szCs w:val="24"/>
        </w:rPr>
        <w:t xml:space="preserve">в лице </w:t>
      </w:r>
      <w:r w:rsidR="00A6433A" w:rsidRPr="00D4398C">
        <w:rPr>
          <w:b/>
          <w:szCs w:val="24"/>
        </w:rPr>
        <w:t>земельного отдела</w:t>
      </w:r>
      <w:r w:rsidR="00A6433A" w:rsidRPr="00D4398C">
        <w:rPr>
          <w:szCs w:val="24"/>
        </w:rPr>
        <w:t xml:space="preserve"> управления имущественных отношений Администрации. </w:t>
      </w:r>
    </w:p>
    <w:p w14:paraId="58F16968" w14:textId="77777777" w:rsidR="00747C38" w:rsidRPr="00D4398C" w:rsidRDefault="00747C38" w:rsidP="00747C38">
      <w:pPr>
        <w:pStyle w:val="ConsPlusNormal"/>
        <w:spacing w:line="23" w:lineRule="atLeast"/>
        <w:ind w:firstLine="709"/>
        <w:jc w:val="both"/>
        <w:rPr>
          <w:szCs w:val="24"/>
        </w:rPr>
      </w:pPr>
    </w:p>
    <w:p w14:paraId="4065B01F" w14:textId="77777777" w:rsidR="00A6433A" w:rsidRPr="00D4398C" w:rsidRDefault="00A6433A" w:rsidP="00747C38">
      <w:pPr>
        <w:pStyle w:val="ConsPlusNormal"/>
        <w:spacing w:line="23" w:lineRule="atLeast"/>
        <w:ind w:firstLine="709"/>
        <w:jc w:val="both"/>
        <w:rPr>
          <w:szCs w:val="24"/>
        </w:rPr>
      </w:pPr>
      <w:r w:rsidRPr="00D4398C">
        <w:rPr>
          <w:b/>
          <w:szCs w:val="24"/>
        </w:rPr>
        <w:t>Целью муниципального земельного контроля</w:t>
      </w:r>
      <w:r w:rsidRPr="00D4398C">
        <w:rPr>
          <w:szCs w:val="24"/>
        </w:rPr>
        <w:t xml:space="preserve"> является предупреждение, выявление </w:t>
      </w:r>
      <w:r w:rsidR="00BA1A60" w:rsidRPr="00D4398C">
        <w:rPr>
          <w:szCs w:val="24"/>
        </w:rPr>
        <w:br/>
      </w:r>
      <w:r w:rsidRPr="00D4398C">
        <w:rPr>
          <w:szCs w:val="24"/>
        </w:rPr>
        <w:t>и пресечение нарушений обязательных требований.</w:t>
      </w:r>
    </w:p>
    <w:p w14:paraId="182259F9" w14:textId="77777777" w:rsidR="00747C38" w:rsidRPr="00D4398C" w:rsidRDefault="00747C38" w:rsidP="00747C38">
      <w:pPr>
        <w:pStyle w:val="ConsPlusNormal"/>
        <w:spacing w:line="23" w:lineRule="atLeast"/>
        <w:ind w:firstLine="709"/>
        <w:jc w:val="both"/>
        <w:rPr>
          <w:szCs w:val="24"/>
        </w:rPr>
      </w:pPr>
    </w:p>
    <w:p w14:paraId="78E26E95" w14:textId="77777777" w:rsidR="00A6433A" w:rsidRPr="00D4398C" w:rsidRDefault="00A6433A" w:rsidP="00747C38">
      <w:pPr>
        <w:pStyle w:val="ConsPlusNormal"/>
        <w:spacing w:line="23" w:lineRule="atLeast"/>
        <w:ind w:firstLine="709"/>
        <w:jc w:val="both"/>
        <w:rPr>
          <w:szCs w:val="24"/>
        </w:rPr>
      </w:pPr>
      <w:r w:rsidRPr="00D4398C">
        <w:rPr>
          <w:b/>
          <w:szCs w:val="24"/>
        </w:rPr>
        <w:t>Предметом муниципального земельного контроля</w:t>
      </w:r>
      <w:r w:rsidRPr="00D4398C">
        <w:rPr>
          <w:szCs w:val="24"/>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21B95520" w14:textId="77777777" w:rsidR="00747C38" w:rsidRPr="00D4398C" w:rsidRDefault="00747C38" w:rsidP="00747C38">
      <w:pPr>
        <w:pStyle w:val="ConsPlusNormal"/>
        <w:spacing w:line="23" w:lineRule="atLeast"/>
        <w:ind w:firstLine="709"/>
        <w:jc w:val="both"/>
        <w:rPr>
          <w:szCs w:val="24"/>
        </w:rPr>
      </w:pPr>
    </w:p>
    <w:p w14:paraId="5E035E00" w14:textId="77777777" w:rsidR="00747C38" w:rsidRPr="00D4398C" w:rsidRDefault="00A6433A" w:rsidP="00747C38">
      <w:pPr>
        <w:pStyle w:val="ConsPlusNormal"/>
        <w:spacing w:line="23" w:lineRule="atLeast"/>
        <w:ind w:firstLine="709"/>
        <w:jc w:val="both"/>
        <w:rPr>
          <w:b/>
          <w:szCs w:val="24"/>
        </w:rPr>
      </w:pPr>
      <w:r w:rsidRPr="00D4398C">
        <w:rPr>
          <w:b/>
          <w:szCs w:val="24"/>
        </w:rPr>
        <w:t>Объектом муниципального земельного контроля являются:</w:t>
      </w:r>
    </w:p>
    <w:p w14:paraId="423A1ABD"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A209E59" w14:textId="77777777" w:rsidR="00A6433A" w:rsidRPr="00D4398C" w:rsidRDefault="00A6433A" w:rsidP="00747C38">
      <w:pPr>
        <w:pStyle w:val="a3"/>
        <w:numPr>
          <w:ilvl w:val="0"/>
          <w:numId w:val="7"/>
        </w:numPr>
        <w:spacing w:after="0"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земли, земельные участки и (или) части земельных участков, которыми граждане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организации владеют и (или) пользуются, к которым предъявляются обязательные требования.</w:t>
      </w:r>
    </w:p>
    <w:p w14:paraId="6067A66E" w14:textId="77777777" w:rsidR="00747C38" w:rsidRPr="00D4398C" w:rsidRDefault="00747C38" w:rsidP="00747C38">
      <w:pPr>
        <w:spacing w:after="0" w:line="23" w:lineRule="atLeast"/>
        <w:ind w:firstLine="709"/>
        <w:jc w:val="both"/>
        <w:rPr>
          <w:rFonts w:ascii="Times New Roman" w:hAnsi="Times New Roman" w:cs="Times New Roman"/>
          <w:sz w:val="24"/>
          <w:szCs w:val="24"/>
        </w:rPr>
      </w:pPr>
    </w:p>
    <w:p w14:paraId="0368AB99" w14:textId="77777777" w:rsidR="00A6433A" w:rsidRPr="00D4398C" w:rsidRDefault="00A6433A" w:rsidP="00747C38">
      <w:pPr>
        <w:spacing w:line="23" w:lineRule="atLeast"/>
        <w:ind w:firstLine="709"/>
        <w:jc w:val="both"/>
        <w:rPr>
          <w:rFonts w:ascii="Times New Roman" w:hAnsi="Times New Roman" w:cs="Times New Roman"/>
          <w:b/>
          <w:sz w:val="24"/>
          <w:szCs w:val="24"/>
        </w:rPr>
      </w:pPr>
      <w:r w:rsidRPr="00D4398C">
        <w:rPr>
          <w:rFonts w:ascii="Times New Roman" w:hAnsi="Times New Roman" w:cs="Times New Roman"/>
          <w:b/>
          <w:sz w:val="24"/>
          <w:szCs w:val="24"/>
        </w:rPr>
        <w:t xml:space="preserve">В рамках муниципального земельного контроля осуществляется контроль </w:t>
      </w:r>
      <w:r w:rsidR="00747C38" w:rsidRPr="00D4398C">
        <w:rPr>
          <w:rFonts w:ascii="Times New Roman" w:hAnsi="Times New Roman" w:cs="Times New Roman"/>
          <w:b/>
          <w:sz w:val="24"/>
          <w:szCs w:val="24"/>
        </w:rPr>
        <w:br/>
      </w:r>
      <w:r w:rsidRPr="00D4398C">
        <w:rPr>
          <w:rFonts w:ascii="Times New Roman" w:hAnsi="Times New Roman" w:cs="Times New Roman"/>
          <w:b/>
          <w:sz w:val="24"/>
          <w:szCs w:val="24"/>
        </w:rPr>
        <w:t>за соблюдением:</w:t>
      </w:r>
    </w:p>
    <w:p w14:paraId="618BB3B1"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7798676"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C282BB2"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обязательным использованием земель, предназначенных для жилищного или иного строительст</w:t>
      </w:r>
      <w:r w:rsidR="00D4398C">
        <w:rPr>
          <w:rFonts w:ascii="Times New Roman" w:hAnsi="Times New Roman" w:cs="Times New Roman"/>
          <w:sz w:val="24"/>
          <w:szCs w:val="24"/>
        </w:rPr>
        <w:t xml:space="preserve">ва, садоводства, огородничества </w:t>
      </w:r>
      <w:r w:rsidRPr="00D4398C">
        <w:rPr>
          <w:rFonts w:ascii="Times New Roman" w:hAnsi="Times New Roman" w:cs="Times New Roman"/>
          <w:sz w:val="24"/>
          <w:szCs w:val="24"/>
        </w:rPr>
        <w:t>и личного подсобного хозяйства, в указанных целях в течение установленного срока;</w:t>
      </w:r>
    </w:p>
    <w:p w14:paraId="4C21027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связанных с обязанностью по приведению земель в состояние, пригодное для использования по целевому назначению;</w:t>
      </w:r>
    </w:p>
    <w:p w14:paraId="29675410"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о запрете самовольного снятия, перемещения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 xml:space="preserve">и уничтожения плодородного слоя почвы, порчи земель в результате нарушения правил обращения </w:t>
      </w:r>
      <w:r w:rsidR="00C97F55">
        <w:rPr>
          <w:rFonts w:ascii="Times New Roman" w:hAnsi="Times New Roman" w:cs="Times New Roman"/>
          <w:sz w:val="24"/>
          <w:szCs w:val="24"/>
        </w:rPr>
        <w:br/>
      </w:r>
      <w:r w:rsidRPr="00D4398C">
        <w:rPr>
          <w:rFonts w:ascii="Times New Roman" w:hAnsi="Times New Roman" w:cs="Times New Roman"/>
          <w:sz w:val="24"/>
          <w:szCs w:val="24"/>
        </w:rPr>
        <w:t>с пестицидами, агрохимикатами или иными опасными для здоровья людей и окружающей среды веществами и отходами производства и потребления;</w:t>
      </w:r>
    </w:p>
    <w:p w14:paraId="7C10A753"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25F0203A"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747C38" w:rsidRPr="00D4398C">
        <w:rPr>
          <w:rFonts w:ascii="Times New Roman" w:hAnsi="Times New Roman" w:cs="Times New Roman"/>
          <w:sz w:val="24"/>
          <w:szCs w:val="24"/>
        </w:rPr>
        <w:br/>
      </w:r>
      <w:r w:rsidRPr="00D4398C">
        <w:rPr>
          <w:rFonts w:ascii="Times New Roman" w:hAnsi="Times New Roman" w:cs="Times New Roman"/>
          <w:sz w:val="24"/>
          <w:szCs w:val="24"/>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w:t>
      </w:r>
      <w:r w:rsidR="00D4398C">
        <w:rPr>
          <w:rFonts w:ascii="Times New Roman" w:hAnsi="Times New Roman" w:cs="Times New Roman"/>
          <w:sz w:val="24"/>
          <w:szCs w:val="24"/>
        </w:rPr>
        <w:t xml:space="preserve">м производством </w:t>
      </w:r>
      <w:r w:rsidRPr="00D4398C">
        <w:rPr>
          <w:rFonts w:ascii="Times New Roman" w:hAnsi="Times New Roman" w:cs="Times New Roman"/>
          <w:sz w:val="24"/>
          <w:szCs w:val="24"/>
        </w:rPr>
        <w:t>деятельности;</w:t>
      </w:r>
    </w:p>
    <w:p w14:paraId="08111B54" w14:textId="77777777" w:rsidR="00A6433A" w:rsidRPr="00D4398C" w:rsidRDefault="00A6433A" w:rsidP="00BA1A60">
      <w:pPr>
        <w:pStyle w:val="a3"/>
        <w:numPr>
          <w:ilvl w:val="0"/>
          <w:numId w:val="8"/>
        </w:numPr>
        <w:tabs>
          <w:tab w:val="left" w:pos="1134"/>
        </w:tabs>
        <w:spacing w:line="23" w:lineRule="atLeast"/>
        <w:ind w:left="0" w:firstLine="709"/>
        <w:jc w:val="both"/>
        <w:rPr>
          <w:rFonts w:ascii="Times New Roman" w:hAnsi="Times New Roman" w:cs="Times New Roman"/>
          <w:sz w:val="24"/>
          <w:szCs w:val="24"/>
        </w:rPr>
      </w:pPr>
      <w:bookmarkStart w:id="0" w:name="Par48"/>
      <w:bookmarkEnd w:id="0"/>
      <w:r w:rsidRPr="00D4398C">
        <w:rPr>
          <w:rFonts w:ascii="Times New Roman" w:hAnsi="Times New Roman" w:cs="Times New Roman"/>
          <w:sz w:val="24"/>
          <w:szCs w:val="24"/>
        </w:rPr>
        <w:t>исполнения предписаний об устранении нарушений обязательных требований, выданных должностными лицами органов муниципального земельного кон</w:t>
      </w:r>
      <w:r w:rsidR="00747C38" w:rsidRPr="00D4398C">
        <w:rPr>
          <w:rFonts w:ascii="Times New Roman" w:hAnsi="Times New Roman" w:cs="Times New Roman"/>
          <w:sz w:val="24"/>
          <w:szCs w:val="24"/>
        </w:rPr>
        <w:t>троля в пределах их компетенции.</w:t>
      </w:r>
    </w:p>
    <w:p w14:paraId="13521938" w14:textId="77777777" w:rsidR="00A6433A" w:rsidRPr="00D4398C" w:rsidRDefault="00A6433A" w:rsidP="00747C38">
      <w:pPr>
        <w:pStyle w:val="ConsPlusNormal"/>
        <w:spacing w:line="23" w:lineRule="atLeast"/>
        <w:ind w:firstLine="709"/>
        <w:jc w:val="both"/>
        <w:rPr>
          <w:szCs w:val="24"/>
        </w:rPr>
      </w:pPr>
      <w:r w:rsidRPr="00D4398C">
        <w:rPr>
          <w:szCs w:val="24"/>
        </w:rPr>
        <w:t xml:space="preserve">Полномочия при осуществлении муниципального земельного контроля осуществляются </w:t>
      </w:r>
      <w:r w:rsidR="00BA1A60" w:rsidRPr="00D4398C">
        <w:rPr>
          <w:szCs w:val="24"/>
        </w:rPr>
        <w:br/>
      </w:r>
      <w:r w:rsidRPr="00D4398C">
        <w:rPr>
          <w:szCs w:val="24"/>
        </w:rPr>
        <w:t xml:space="preserve">в отношении всех категорий земель, за исключением земель лесного фонда, земель водного фонда </w:t>
      </w:r>
      <w:r w:rsidR="00C97F55">
        <w:rPr>
          <w:szCs w:val="24"/>
        </w:rPr>
        <w:br/>
      </w:r>
      <w:r w:rsidRPr="00D4398C">
        <w:rPr>
          <w:szCs w:val="24"/>
        </w:rPr>
        <w:t>и земель запаса.</w:t>
      </w:r>
    </w:p>
    <w:p w14:paraId="4F9E398F" w14:textId="77777777" w:rsidR="00747C38" w:rsidRPr="00D4398C" w:rsidRDefault="00747C38" w:rsidP="00747C38">
      <w:pPr>
        <w:pStyle w:val="ConsPlusNormal"/>
        <w:spacing w:line="23" w:lineRule="atLeast"/>
        <w:ind w:firstLine="709"/>
        <w:jc w:val="both"/>
        <w:rPr>
          <w:szCs w:val="24"/>
        </w:rPr>
      </w:pPr>
    </w:p>
    <w:p w14:paraId="0412EFFB" w14:textId="77777777" w:rsidR="00747C38" w:rsidRPr="00D4398C" w:rsidRDefault="00747C38" w:rsidP="00747C38">
      <w:pPr>
        <w:pStyle w:val="ConsPlusNormal"/>
        <w:spacing w:line="23" w:lineRule="atLeast"/>
        <w:ind w:firstLine="709"/>
        <w:jc w:val="both"/>
        <w:rPr>
          <w:szCs w:val="24"/>
        </w:rPr>
      </w:pPr>
      <w:r w:rsidRPr="00D4398C">
        <w:rPr>
          <w:szCs w:val="24"/>
        </w:rPr>
        <w:t>Муниципальный земельный контроль осуществляется посредством проведения следующих контрольных (надзорных) мероприятий (в форме плановых и внеплановых мероприятий):</w:t>
      </w:r>
    </w:p>
    <w:p w14:paraId="658D19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инспекционный визит;</w:t>
      </w:r>
    </w:p>
    <w:p w14:paraId="710B6E2B"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рейдовый осмотр;</w:t>
      </w:r>
    </w:p>
    <w:p w14:paraId="5E8E68DF"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документарная проверка;</w:t>
      </w:r>
    </w:p>
    <w:p w14:paraId="185A199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выездная проверка.</w:t>
      </w:r>
    </w:p>
    <w:p w14:paraId="539482E2" w14:textId="77777777" w:rsidR="00747C38" w:rsidRPr="00D4398C" w:rsidRDefault="00747C38" w:rsidP="00747C38">
      <w:pPr>
        <w:pStyle w:val="ConsPlusNormal"/>
        <w:spacing w:line="23" w:lineRule="atLeast"/>
        <w:ind w:left="709"/>
        <w:jc w:val="both"/>
        <w:rPr>
          <w:szCs w:val="24"/>
        </w:rPr>
      </w:pPr>
    </w:p>
    <w:p w14:paraId="036DE774" w14:textId="77777777" w:rsidR="00747C38" w:rsidRPr="00D4398C" w:rsidRDefault="00747C38" w:rsidP="00747C38">
      <w:pPr>
        <w:pStyle w:val="ConsPlusNormal"/>
        <w:spacing w:line="23" w:lineRule="atLeast"/>
        <w:ind w:firstLine="709"/>
        <w:jc w:val="both"/>
        <w:rPr>
          <w:szCs w:val="24"/>
        </w:rPr>
      </w:pPr>
      <w:r w:rsidRPr="00D4398C">
        <w:rPr>
          <w:szCs w:val="24"/>
        </w:rPr>
        <w:t>Без взаимодействия с контролируемым лицом проводятся следующие контрольные (надзорные) мероприятия:</w:t>
      </w:r>
    </w:p>
    <w:p w14:paraId="2A550E54"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наблюдение за соблюдением обязательных требований;</w:t>
      </w:r>
    </w:p>
    <w:p w14:paraId="1C138768" w14:textId="77777777" w:rsidR="00747C38" w:rsidRPr="00D4398C" w:rsidRDefault="00747C38" w:rsidP="00747C38">
      <w:pPr>
        <w:pStyle w:val="ConsPlusNormal"/>
        <w:numPr>
          <w:ilvl w:val="0"/>
          <w:numId w:val="6"/>
        </w:numPr>
        <w:spacing w:line="23" w:lineRule="atLeast"/>
        <w:ind w:left="0" w:firstLine="709"/>
        <w:jc w:val="both"/>
        <w:rPr>
          <w:b/>
          <w:szCs w:val="24"/>
        </w:rPr>
      </w:pPr>
      <w:r w:rsidRPr="00D4398C">
        <w:rPr>
          <w:b/>
          <w:szCs w:val="24"/>
        </w:rPr>
        <w:t>выездное обследование.</w:t>
      </w:r>
    </w:p>
    <w:p w14:paraId="343E60EC" w14:textId="77777777" w:rsidR="00747C38" w:rsidRPr="00D4398C" w:rsidRDefault="00747C38" w:rsidP="00747C38">
      <w:pPr>
        <w:pStyle w:val="ConsPlusNormal"/>
        <w:spacing w:line="23" w:lineRule="atLeast"/>
        <w:ind w:firstLine="709"/>
        <w:jc w:val="both"/>
        <w:rPr>
          <w:szCs w:val="24"/>
        </w:rPr>
      </w:pPr>
    </w:p>
    <w:p w14:paraId="581903CB" w14:textId="77777777" w:rsidR="00747C38" w:rsidRPr="00D4398C" w:rsidRDefault="00747C38" w:rsidP="00747C38">
      <w:pPr>
        <w:pStyle w:val="ConsPlusNormal"/>
        <w:spacing w:line="23" w:lineRule="atLeast"/>
        <w:ind w:firstLine="709"/>
        <w:jc w:val="both"/>
        <w:rPr>
          <w:szCs w:val="24"/>
        </w:rPr>
      </w:pPr>
      <w:r w:rsidRPr="00D4398C">
        <w:rPr>
          <w:szCs w:val="24"/>
        </w:rPr>
        <w:t>При осуществлении муниципального земельного контроля могут проводиться следующие виды профилактических мероприятий:</w:t>
      </w:r>
    </w:p>
    <w:p w14:paraId="52B35637"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информирование;</w:t>
      </w:r>
    </w:p>
    <w:p w14:paraId="44FF6328"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обобщение правоприменительной практики;</w:t>
      </w:r>
    </w:p>
    <w:p w14:paraId="148BD3F2" w14:textId="77777777" w:rsidR="00747C38" w:rsidRPr="00D4398C" w:rsidRDefault="00747C38" w:rsidP="00747C38">
      <w:pPr>
        <w:pStyle w:val="ConsPlusNormal"/>
        <w:numPr>
          <w:ilvl w:val="0"/>
          <w:numId w:val="5"/>
        </w:numPr>
        <w:spacing w:line="23" w:lineRule="atLeast"/>
        <w:ind w:left="0" w:firstLine="709"/>
        <w:jc w:val="both"/>
        <w:rPr>
          <w:b/>
          <w:szCs w:val="24"/>
        </w:rPr>
      </w:pPr>
      <w:r w:rsidRPr="00D4398C">
        <w:rPr>
          <w:b/>
          <w:szCs w:val="24"/>
        </w:rPr>
        <w:t>объявление предостережений;</w:t>
      </w:r>
    </w:p>
    <w:p w14:paraId="534E994B" w14:textId="77777777" w:rsidR="00747C38" w:rsidRDefault="00747C38" w:rsidP="00747C38">
      <w:pPr>
        <w:pStyle w:val="ConsPlusNormal"/>
        <w:numPr>
          <w:ilvl w:val="0"/>
          <w:numId w:val="5"/>
        </w:numPr>
        <w:spacing w:line="23" w:lineRule="atLeast"/>
        <w:ind w:left="0" w:firstLine="709"/>
        <w:jc w:val="both"/>
        <w:rPr>
          <w:b/>
          <w:szCs w:val="24"/>
        </w:rPr>
      </w:pPr>
      <w:r w:rsidRPr="00D4398C">
        <w:rPr>
          <w:b/>
          <w:szCs w:val="24"/>
        </w:rPr>
        <w:t>консультирование;</w:t>
      </w:r>
    </w:p>
    <w:p w14:paraId="095BBCCC" w14:textId="77777777" w:rsidR="000001AA" w:rsidRPr="00D4398C" w:rsidRDefault="000001AA" w:rsidP="000001AA">
      <w:pPr>
        <w:pStyle w:val="ConsPlusNormal"/>
        <w:numPr>
          <w:ilvl w:val="0"/>
          <w:numId w:val="5"/>
        </w:numPr>
        <w:spacing w:line="23" w:lineRule="atLeast"/>
        <w:ind w:left="709" w:firstLine="0"/>
        <w:jc w:val="both"/>
        <w:rPr>
          <w:b/>
          <w:szCs w:val="24"/>
        </w:rPr>
      </w:pPr>
      <w:r w:rsidRPr="000001AA">
        <w:rPr>
          <w:b/>
          <w:szCs w:val="24"/>
        </w:rPr>
        <w:t>самообследование;</w:t>
      </w:r>
    </w:p>
    <w:p w14:paraId="1F669CD4" w14:textId="77777777" w:rsidR="00747C38" w:rsidRPr="00D4398C" w:rsidRDefault="00747C38" w:rsidP="00036EB3">
      <w:pPr>
        <w:pStyle w:val="ConsPlusNormal"/>
        <w:numPr>
          <w:ilvl w:val="0"/>
          <w:numId w:val="5"/>
        </w:numPr>
        <w:spacing w:line="23" w:lineRule="atLeast"/>
        <w:ind w:left="0" w:firstLine="709"/>
        <w:jc w:val="both"/>
        <w:rPr>
          <w:b/>
          <w:szCs w:val="24"/>
        </w:rPr>
      </w:pPr>
      <w:r w:rsidRPr="00D4398C">
        <w:rPr>
          <w:b/>
          <w:szCs w:val="24"/>
        </w:rPr>
        <w:lastRenderedPageBreak/>
        <w:t>профилактический визит.</w:t>
      </w:r>
    </w:p>
    <w:p w14:paraId="3E9B25C4" w14:textId="77777777" w:rsidR="00036EB3" w:rsidRPr="00D4398C" w:rsidRDefault="00036EB3" w:rsidP="00036EB3">
      <w:pPr>
        <w:autoSpaceDE w:val="0"/>
        <w:autoSpaceDN w:val="0"/>
        <w:adjustRightInd w:val="0"/>
        <w:spacing w:after="0" w:line="240" w:lineRule="auto"/>
        <w:jc w:val="both"/>
        <w:rPr>
          <w:rFonts w:ascii="Times New Roman" w:hAnsi="Times New Roman" w:cs="Times New Roman"/>
          <w:sz w:val="24"/>
          <w:szCs w:val="24"/>
        </w:rPr>
      </w:pPr>
    </w:p>
    <w:p w14:paraId="6104A53F" w14:textId="77777777" w:rsidR="00036EB3" w:rsidRPr="00D4398C" w:rsidRDefault="00036EB3" w:rsidP="00036EB3">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 соответствии со </w:t>
      </w:r>
      <w:r w:rsidRPr="00D4398C">
        <w:rPr>
          <w:rFonts w:ascii="Times New Roman" w:hAnsi="Times New Roman" w:cs="Times New Roman"/>
          <w:b/>
          <w:sz w:val="24"/>
          <w:szCs w:val="24"/>
        </w:rPr>
        <w:t>ст. 57 Закона № 248-ФЗ</w:t>
      </w:r>
      <w:r w:rsidRPr="00D4398C">
        <w:rPr>
          <w:rFonts w:ascii="Times New Roman" w:hAnsi="Times New Roman" w:cs="Times New Roman"/>
          <w:sz w:val="24"/>
          <w:szCs w:val="24"/>
        </w:rPr>
        <w:t xml:space="preserve">, основанием для проведения контрольных (надзорных) мероприятий, за исключением контрольных (надзорных) мероприятий </w:t>
      </w:r>
      <w:r w:rsidR="00C97F55">
        <w:rPr>
          <w:rFonts w:ascii="Times New Roman" w:hAnsi="Times New Roman" w:cs="Times New Roman"/>
          <w:sz w:val="24"/>
          <w:szCs w:val="24"/>
        </w:rPr>
        <w:br/>
      </w:r>
      <w:r w:rsidRPr="00D4398C">
        <w:rPr>
          <w:rFonts w:ascii="Times New Roman" w:hAnsi="Times New Roman" w:cs="Times New Roman"/>
          <w:sz w:val="24"/>
          <w:szCs w:val="24"/>
        </w:rPr>
        <w:t>без взаимодействия с контролируемыми лицами, может быть:</w:t>
      </w:r>
    </w:p>
    <w:p w14:paraId="0A4441F3"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7A2B581"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сроков проведения контрольных (надзорных) мероприятий, включенных </w:t>
      </w:r>
      <w:r w:rsidR="00C97F55">
        <w:rPr>
          <w:rFonts w:ascii="Times New Roman" w:hAnsi="Times New Roman" w:cs="Times New Roman"/>
          <w:sz w:val="24"/>
          <w:szCs w:val="24"/>
        </w:rPr>
        <w:br/>
      </w:r>
      <w:r w:rsidRPr="00D4398C">
        <w:rPr>
          <w:rFonts w:ascii="Times New Roman" w:hAnsi="Times New Roman" w:cs="Times New Roman"/>
          <w:sz w:val="24"/>
          <w:szCs w:val="24"/>
        </w:rPr>
        <w:t>в план проведения контрольных (надзорных) мероприятий;</w:t>
      </w:r>
    </w:p>
    <w:p w14:paraId="381A18D7"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C37B710"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076BB2D"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248-ФЗ;</w:t>
      </w:r>
    </w:p>
    <w:p w14:paraId="45F7896F" w14:textId="77777777" w:rsidR="00036EB3" w:rsidRPr="00D4398C" w:rsidRDefault="00036EB3" w:rsidP="00036EB3">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наступление события, указанного в программе проверок, если федеральным законом </w:t>
      </w:r>
      <w:r w:rsidR="00C97F55">
        <w:rPr>
          <w:rFonts w:ascii="Times New Roman" w:hAnsi="Times New Roman" w:cs="Times New Roman"/>
          <w:sz w:val="24"/>
          <w:szCs w:val="24"/>
        </w:rPr>
        <w:br/>
      </w:r>
      <w:r w:rsidRPr="00D4398C">
        <w:rPr>
          <w:rFonts w:ascii="Times New Roman" w:hAnsi="Times New Roman" w:cs="Times New Roman"/>
          <w:sz w:val="24"/>
          <w:szCs w:val="24"/>
        </w:rPr>
        <w:t>о виде контроля установлено, что контрольные (надзорные) мероприятия проводятся на основании программы проверок.</w:t>
      </w:r>
    </w:p>
    <w:p w14:paraId="44604A3B" w14:textId="77777777" w:rsidR="00A6433A" w:rsidRPr="00D4398C" w:rsidRDefault="00A6433A" w:rsidP="00036EB3">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jc w:val="both"/>
        <w:rPr>
          <w:rFonts w:ascii="Times New Roman" w:eastAsia="Times New Roman" w:hAnsi="Times New Roman" w:cs="Times New Roman"/>
          <w:color w:val="000000"/>
          <w:sz w:val="24"/>
          <w:szCs w:val="24"/>
          <w:lang w:bidi="en-US"/>
        </w:rPr>
      </w:pPr>
    </w:p>
    <w:p w14:paraId="71804154" w14:textId="77777777" w:rsidR="00A346EF" w:rsidRPr="00D4398C" w:rsidRDefault="00A346EF" w:rsidP="00A346EF">
      <w:pPr>
        <w:pBdr>
          <w:top w:val="none" w:sz="4" w:space="0" w:color="000000"/>
          <w:left w:val="none" w:sz="4" w:space="0" w:color="000000"/>
          <w:bottom w:val="none" w:sz="4" w:space="0" w:color="000000"/>
          <w:right w:val="none" w:sz="4" w:space="0" w:color="000000"/>
          <w:between w:val="none" w:sz="4" w:space="0" w:color="000000"/>
        </w:pBdr>
        <w:tabs>
          <w:tab w:val="left" w:pos="567"/>
          <w:tab w:val="left" w:pos="2175"/>
        </w:tabs>
        <w:spacing w:after="0" w:line="240" w:lineRule="auto"/>
        <w:ind w:firstLine="709"/>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b/>
          <w:color w:val="000000"/>
          <w:sz w:val="24"/>
          <w:szCs w:val="24"/>
          <w:lang w:bidi="en-US"/>
        </w:rPr>
        <w:t xml:space="preserve">Перечень индикаторов риска </w:t>
      </w:r>
      <w:r w:rsidRPr="00370326">
        <w:rPr>
          <w:rFonts w:ascii="Times New Roman" w:eastAsia="Times New Roman" w:hAnsi="Times New Roman" w:cs="Times New Roman"/>
          <w:color w:val="000000"/>
          <w:sz w:val="24"/>
          <w:szCs w:val="24"/>
          <w:lang w:bidi="en-US"/>
        </w:rPr>
        <w:t>нарушения обязательных требований, используемых для определения необходимости проведения внепланового контрольного (надзорного) мероприятия при осуществлении муниципального земельного контроля</w:t>
      </w:r>
      <w:r w:rsidRPr="00D4398C">
        <w:rPr>
          <w:rFonts w:ascii="Times New Roman" w:eastAsia="Times New Roman" w:hAnsi="Times New Roman" w:cs="Times New Roman"/>
          <w:color w:val="000000"/>
          <w:sz w:val="24"/>
          <w:szCs w:val="24"/>
          <w:lang w:bidi="en-US"/>
        </w:rPr>
        <w:t xml:space="preserve">, утвержденный решением Совета депутатов городского округа Котельники Московской области от </w:t>
      </w:r>
      <w:r>
        <w:rPr>
          <w:rFonts w:ascii="Times New Roman" w:eastAsia="Times New Roman" w:hAnsi="Times New Roman" w:cs="Times New Roman"/>
          <w:color w:val="000000"/>
          <w:sz w:val="24"/>
          <w:szCs w:val="24"/>
          <w:lang w:bidi="en-US"/>
        </w:rPr>
        <w:t>08</w:t>
      </w:r>
      <w:r w:rsidRPr="00D4398C">
        <w:rPr>
          <w:rFonts w:ascii="Times New Roman" w:eastAsia="Times New Roman" w:hAnsi="Times New Roman" w:cs="Times New Roman"/>
          <w:color w:val="000000"/>
          <w:sz w:val="24"/>
          <w:szCs w:val="24"/>
          <w:lang w:bidi="en-US"/>
        </w:rPr>
        <w:t>.</w:t>
      </w:r>
      <w:r>
        <w:rPr>
          <w:rFonts w:ascii="Times New Roman" w:eastAsia="Times New Roman" w:hAnsi="Times New Roman" w:cs="Times New Roman"/>
          <w:color w:val="000000"/>
          <w:sz w:val="24"/>
          <w:szCs w:val="24"/>
          <w:lang w:bidi="en-US"/>
        </w:rPr>
        <w:t>09</w:t>
      </w:r>
      <w:r w:rsidRPr="00D4398C">
        <w:rPr>
          <w:rFonts w:ascii="Times New Roman" w:eastAsia="Times New Roman" w:hAnsi="Times New Roman" w:cs="Times New Roman"/>
          <w:color w:val="000000"/>
          <w:sz w:val="24"/>
          <w:szCs w:val="24"/>
          <w:lang w:bidi="en-US"/>
        </w:rPr>
        <w:t>.202</w:t>
      </w:r>
      <w:r>
        <w:rPr>
          <w:rFonts w:ascii="Times New Roman" w:eastAsia="Times New Roman" w:hAnsi="Times New Roman" w:cs="Times New Roman"/>
          <w:color w:val="000000"/>
          <w:sz w:val="24"/>
          <w:szCs w:val="24"/>
          <w:lang w:bidi="en-US"/>
        </w:rPr>
        <w:t>1</w:t>
      </w:r>
      <w:r w:rsidRPr="00D4398C">
        <w:rPr>
          <w:rFonts w:ascii="Times New Roman" w:eastAsia="Times New Roman" w:hAnsi="Times New Roman" w:cs="Times New Roman"/>
          <w:color w:val="000000"/>
          <w:sz w:val="24"/>
          <w:szCs w:val="24"/>
          <w:lang w:bidi="en-US"/>
        </w:rPr>
        <w:t xml:space="preserve"> № </w:t>
      </w:r>
      <w:r>
        <w:rPr>
          <w:rFonts w:ascii="Times New Roman" w:eastAsia="Times New Roman" w:hAnsi="Times New Roman" w:cs="Times New Roman"/>
          <w:color w:val="000000"/>
          <w:sz w:val="24"/>
          <w:szCs w:val="24"/>
          <w:lang w:bidi="en-US"/>
        </w:rPr>
        <w:t>1/32</w:t>
      </w:r>
      <w:r w:rsidRPr="00D4398C">
        <w:rPr>
          <w:rFonts w:ascii="Times New Roman" w:eastAsia="Times New Roman" w:hAnsi="Times New Roman" w:cs="Times New Roman"/>
          <w:color w:val="000000"/>
          <w:sz w:val="24"/>
          <w:szCs w:val="24"/>
          <w:lang w:bidi="en-US"/>
        </w:rPr>
        <w:t>:</w:t>
      </w:r>
    </w:p>
    <w:p w14:paraId="605727BA" w14:textId="77777777" w:rsidR="00A346EF" w:rsidRPr="0004038D"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14:paraId="0A9C0049" w14:textId="77777777" w:rsidR="00A346EF" w:rsidRPr="0004038D"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П/0393 </w:t>
      </w:r>
    </w:p>
    <w:p w14:paraId="1DC3B1B6" w14:textId="77777777" w:rsidR="00A346EF" w:rsidRPr="0004038D"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(Зарегистрировано в Минюсте России 16.11.2020 № 60938).</w:t>
      </w:r>
    </w:p>
    <w:p w14:paraId="778547A4" w14:textId="77777777" w:rsidR="00A346EF" w:rsidRPr="0004038D"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4F1A4514" w14:textId="77777777" w:rsidR="00A346EF" w:rsidRPr="0004038D"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14:paraId="3DD8FCB0" w14:textId="77777777" w:rsidR="00A346EF" w:rsidRPr="0004038D"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lastRenderedPageBreak/>
        <w:t>5. Наличие на земельном участке специализированной техники, используемой для снятия и (или) перемещения плодородного слоя почвы.</w:t>
      </w:r>
    </w:p>
    <w:p w14:paraId="4862BF68" w14:textId="77777777" w:rsidR="00A346EF" w:rsidRPr="0004038D"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0F55DFF6" w14:textId="77777777" w:rsidR="00A346EF" w:rsidRPr="0004038D"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7. Зарастание земель сельскохозяйственного назначения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6C7D9869" w14:textId="77777777" w:rsidR="00A346EF"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hAnsi="Times New Roman" w:cs="Times New Roman"/>
          <w:sz w:val="24"/>
          <w:szCs w:val="24"/>
        </w:rPr>
      </w:pPr>
      <w:r w:rsidRPr="0004038D">
        <w:rPr>
          <w:rFonts w:ascii="Times New Roman" w:hAnsi="Times New Roman" w:cs="Times New Roman"/>
          <w:sz w:val="24"/>
          <w:szCs w:val="24"/>
        </w:rPr>
        <w:t>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(Статья 2 Федерального закона от 10 января 1996 № 4-ФЗ «О мелиорации земель», абзац второй статьи 3 Федерального закона от 21 июля 1997 № 117-ФЗ «О безопасности гидротехнических сооружений»,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294CEF41" w14:textId="77777777" w:rsidR="00A346EF" w:rsidRPr="00D4398C"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 xml:space="preserve">В соответствии с </w:t>
      </w:r>
      <w:r w:rsidRPr="00D4398C">
        <w:rPr>
          <w:rFonts w:ascii="Times New Roman" w:eastAsia="Times New Roman" w:hAnsi="Times New Roman" w:cs="Times New Roman"/>
          <w:b/>
          <w:bCs/>
          <w:color w:val="000000"/>
          <w:sz w:val="24"/>
          <w:szCs w:val="24"/>
          <w:lang w:bidi="en-US"/>
        </w:rPr>
        <w:t>Земельным Кодексом Российской Федерации</w:t>
      </w:r>
      <w:r w:rsidRPr="00D4398C">
        <w:rPr>
          <w:rFonts w:ascii="Times New Roman" w:eastAsia="Times New Roman" w:hAnsi="Times New Roman" w:cs="Times New Roman"/>
          <w:color w:val="000000"/>
          <w:sz w:val="24"/>
          <w:szCs w:val="24"/>
          <w:lang w:bidi="en-US"/>
        </w:rPr>
        <w:t xml:space="preserve">,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Pr="00D4398C">
        <w:rPr>
          <w:rFonts w:ascii="Times New Roman" w:eastAsia="Times New Roman" w:hAnsi="Times New Roman" w:cs="Times New Roman"/>
          <w:b/>
          <w:bCs/>
          <w:color w:val="000000"/>
          <w:sz w:val="24"/>
          <w:szCs w:val="24"/>
          <w:lang w:bidi="en-US"/>
        </w:rPr>
        <w:t>» (</w:t>
      </w:r>
      <w:r w:rsidRPr="00D4398C">
        <w:rPr>
          <w:rFonts w:ascii="Times New Roman" w:eastAsia="Times New Roman" w:hAnsi="Times New Roman" w:cs="Times New Roman"/>
          <w:b/>
          <w:color w:val="000000"/>
          <w:sz w:val="24"/>
          <w:szCs w:val="24"/>
          <w:lang w:bidi="en-US"/>
        </w:rPr>
        <w:t xml:space="preserve">ст. 25 </w:t>
      </w:r>
      <w:r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 xml:space="preserve">Права на земельные участки, </w:t>
      </w:r>
      <w:r w:rsidRPr="00D4398C">
        <w:rPr>
          <w:rFonts w:ascii="Times New Roman" w:eastAsia="Times New Roman" w:hAnsi="Times New Roman" w:cs="Times New Roman"/>
          <w:color w:val="000000"/>
          <w:sz w:val="24"/>
          <w:szCs w:val="24"/>
          <w:lang w:bidi="en-US"/>
        </w:rPr>
        <w:t xml:space="preserve">удостоверяются документами в порядке, установленном Федеральным законом </w:t>
      </w:r>
      <w:r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Pr="00D4398C">
        <w:rPr>
          <w:rFonts w:ascii="Times New Roman" w:eastAsia="Times New Roman" w:hAnsi="Times New Roman" w:cs="Times New Roman"/>
          <w:b/>
          <w:bCs/>
          <w:color w:val="000000"/>
          <w:sz w:val="24"/>
          <w:szCs w:val="24"/>
          <w:lang w:bidi="en-US"/>
        </w:rPr>
        <w:t>» (</w:t>
      </w:r>
      <w:r w:rsidRPr="00D4398C">
        <w:rPr>
          <w:rFonts w:ascii="Times New Roman" w:eastAsia="Times New Roman" w:hAnsi="Times New Roman" w:cs="Times New Roman"/>
          <w:b/>
          <w:color w:val="000000"/>
          <w:sz w:val="24"/>
          <w:szCs w:val="24"/>
          <w:lang w:bidi="en-US"/>
        </w:rPr>
        <w:t>ст. 26 Земельного кодекса</w:t>
      </w:r>
      <w:r w:rsidRPr="00D4398C">
        <w:rPr>
          <w:rFonts w:ascii="Times New Roman" w:eastAsia="Times New Roman" w:hAnsi="Times New Roman" w:cs="Times New Roman"/>
          <w:b/>
          <w:bCs/>
          <w:color w:val="000000"/>
          <w:sz w:val="24"/>
          <w:szCs w:val="24"/>
          <w:lang w:bidi="en-US"/>
        </w:rPr>
        <w:t>).</w:t>
      </w:r>
    </w:p>
    <w:p w14:paraId="078354E0" w14:textId="77777777" w:rsidR="00A346EF" w:rsidRPr="00D4398C" w:rsidRDefault="00A346EF" w:rsidP="00A346EF">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 xml:space="preserve">Статья </w:t>
      </w:r>
      <w:r w:rsidRPr="00D4398C">
        <w:rPr>
          <w:rFonts w:ascii="Times New Roman" w:eastAsia="Times New Roman" w:hAnsi="Times New Roman" w:cs="Times New Roman"/>
          <w:b/>
          <w:bCs/>
          <w:color w:val="000000"/>
          <w:sz w:val="24"/>
          <w:szCs w:val="24"/>
          <w:lang w:bidi="en-US"/>
        </w:rPr>
        <w:t>65 Земельного кодекса</w:t>
      </w:r>
      <w:r w:rsidRPr="00D4398C">
        <w:rPr>
          <w:rFonts w:ascii="Times New Roman" w:eastAsia="Times New Roman" w:hAnsi="Times New Roman" w:cs="Times New Roman"/>
          <w:color w:val="000000"/>
          <w:sz w:val="24"/>
          <w:szCs w:val="24"/>
          <w:lang w:bidi="en-US"/>
        </w:rPr>
        <w:t xml:space="preserve"> гласит, что использование земли в Российской Федерации является платным. Формами платы за использование земли являются земельный налог </w:t>
      </w:r>
      <w:r w:rsidRPr="00D4398C">
        <w:rPr>
          <w:rFonts w:ascii="Times New Roman" w:eastAsia="Times New Roman" w:hAnsi="Times New Roman" w:cs="Times New Roman"/>
          <w:color w:val="000000"/>
          <w:sz w:val="24"/>
          <w:szCs w:val="24"/>
          <w:lang w:bidi="en-US"/>
        </w:rPr>
        <w:br/>
        <w:t>(до введения в действие налога на недвижимость) и арендная плата.</w:t>
      </w:r>
      <w:r w:rsidRPr="00D4398C">
        <w:rPr>
          <w:rFonts w:ascii="Times New Roman" w:hAnsi="Times New Roman" w:cs="Times New Roman"/>
          <w:sz w:val="24"/>
          <w:szCs w:val="24"/>
        </w:rPr>
        <w:t xml:space="preserve"> Порядок исчисления и уплаты земельного налога устанавливается законодательством Российской Федерации о налогах и сборах.</w:t>
      </w:r>
      <w:r w:rsidRPr="00D4398C">
        <w:rPr>
          <w:rFonts w:ascii="Times New Roman" w:eastAsia="Times New Roman" w:hAnsi="Times New Roman" w:cs="Times New Roman"/>
          <w:color w:val="000000"/>
          <w:sz w:val="24"/>
          <w:szCs w:val="24"/>
          <w:lang w:bidi="en-US"/>
        </w:rPr>
        <w:t xml:space="preserve">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w:t>
      </w:r>
      <w:r w:rsidRPr="00D4398C">
        <w:rPr>
          <w:rFonts w:ascii="Times New Roman" w:hAnsi="Times New Roman" w:cs="Times New Roman"/>
          <w:sz w:val="24"/>
          <w:szCs w:val="24"/>
        </w:rPr>
        <w:t xml:space="preserve">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0AD1AC0D" w14:textId="77777777" w:rsidR="00810CB8" w:rsidRPr="00D4398C" w:rsidRDefault="009A30D6" w:rsidP="009A30D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color w:val="000000"/>
          <w:sz w:val="24"/>
          <w:szCs w:val="24"/>
          <w:lang w:bidi="en-US"/>
        </w:rPr>
      </w:pPr>
      <w:r w:rsidRPr="00D4398C">
        <w:rPr>
          <w:rFonts w:ascii="Times New Roman" w:eastAsia="Times New Roman" w:hAnsi="Times New Roman" w:cs="Times New Roman"/>
          <w:color w:val="000000"/>
          <w:sz w:val="24"/>
          <w:szCs w:val="24"/>
          <w:lang w:bidi="en-US"/>
        </w:rPr>
        <w:t xml:space="preserve">В соответствии с </w:t>
      </w:r>
      <w:r w:rsidRPr="00D4398C">
        <w:rPr>
          <w:rFonts w:ascii="Times New Roman" w:eastAsia="Times New Roman" w:hAnsi="Times New Roman" w:cs="Times New Roman"/>
          <w:b/>
          <w:bCs/>
          <w:color w:val="000000"/>
          <w:sz w:val="24"/>
          <w:szCs w:val="24"/>
          <w:lang w:bidi="en-US"/>
        </w:rPr>
        <w:t>Земельным Кодексом Российской Федерации</w:t>
      </w:r>
      <w:r w:rsidRPr="00D4398C">
        <w:rPr>
          <w:rFonts w:ascii="Times New Roman" w:eastAsia="Times New Roman" w:hAnsi="Times New Roman" w:cs="Times New Roman"/>
          <w:color w:val="000000"/>
          <w:sz w:val="24"/>
          <w:szCs w:val="24"/>
          <w:lang w:bidi="en-US"/>
        </w:rPr>
        <w:t>, п</w:t>
      </w:r>
      <w:r w:rsidR="00087578" w:rsidRPr="00D4398C">
        <w:rPr>
          <w:rFonts w:ascii="Times New Roman" w:eastAsia="Times New Roman" w:hAnsi="Times New Roman" w:cs="Times New Roman"/>
          <w:color w:val="000000"/>
          <w:sz w:val="24"/>
          <w:szCs w:val="24"/>
          <w:lang w:bidi="en-US"/>
        </w:rPr>
        <w:t xml:space="preserve">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 xml:space="preserve">ст. 25 </w:t>
      </w:r>
      <w:r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w:t>
      </w:r>
      <w:r w:rsidR="00C97F55">
        <w:rPr>
          <w:rFonts w:ascii="Times New Roman" w:eastAsia="Times New Roman" w:hAnsi="Times New Roman" w:cs="Times New Roman"/>
          <w:color w:val="000000"/>
          <w:sz w:val="24"/>
          <w:szCs w:val="24"/>
          <w:lang w:bidi="en-US"/>
        </w:rPr>
        <w:t xml:space="preserve">Права на земельные участки, </w:t>
      </w:r>
      <w:r w:rsidR="00087578" w:rsidRPr="00D4398C">
        <w:rPr>
          <w:rFonts w:ascii="Times New Roman" w:eastAsia="Times New Roman" w:hAnsi="Times New Roman" w:cs="Times New Roman"/>
          <w:color w:val="000000"/>
          <w:sz w:val="24"/>
          <w:szCs w:val="24"/>
          <w:lang w:bidi="en-US"/>
        </w:rPr>
        <w:t>удостоверяются документами в порядке, ус</w:t>
      </w:r>
      <w:r w:rsidR="00810CB8" w:rsidRPr="00D4398C">
        <w:rPr>
          <w:rFonts w:ascii="Times New Roman" w:eastAsia="Times New Roman" w:hAnsi="Times New Roman" w:cs="Times New Roman"/>
          <w:color w:val="000000"/>
          <w:sz w:val="24"/>
          <w:szCs w:val="24"/>
          <w:lang w:bidi="en-US"/>
        </w:rPr>
        <w:t xml:space="preserve">тановленном Федеральным законом </w:t>
      </w:r>
      <w:r w:rsidR="00087578" w:rsidRPr="00D4398C">
        <w:rPr>
          <w:rFonts w:ascii="Times New Roman" w:eastAsia="Times New Roman" w:hAnsi="Times New Roman" w:cs="Times New Roman"/>
          <w:b/>
          <w:bCs/>
          <w:color w:val="000000"/>
          <w:sz w:val="24"/>
          <w:szCs w:val="24"/>
          <w:lang w:bidi="en-US"/>
        </w:rPr>
        <w:t>«</w:t>
      </w:r>
      <w:r w:rsidR="00087578" w:rsidRPr="00D4398C">
        <w:rPr>
          <w:rFonts w:ascii="Times New Roman" w:eastAsia="Times New Roman" w:hAnsi="Times New Roman" w:cs="Times New Roman"/>
          <w:color w:val="000000"/>
          <w:sz w:val="24"/>
          <w:szCs w:val="24"/>
          <w:lang w:bidi="en-US"/>
        </w:rPr>
        <w:t>О государственной регистрации недвижимости</w:t>
      </w:r>
      <w:r w:rsidR="00087578" w:rsidRPr="00D4398C">
        <w:rPr>
          <w:rFonts w:ascii="Times New Roman" w:eastAsia="Times New Roman" w:hAnsi="Times New Roman" w:cs="Times New Roman"/>
          <w:b/>
          <w:bCs/>
          <w:color w:val="000000"/>
          <w:sz w:val="24"/>
          <w:szCs w:val="24"/>
          <w:lang w:bidi="en-US"/>
        </w:rPr>
        <w:t>»</w:t>
      </w:r>
      <w:r w:rsidRPr="00D4398C">
        <w:rPr>
          <w:rFonts w:ascii="Times New Roman" w:eastAsia="Times New Roman" w:hAnsi="Times New Roman" w:cs="Times New Roman"/>
          <w:b/>
          <w:bCs/>
          <w:color w:val="000000"/>
          <w:sz w:val="24"/>
          <w:szCs w:val="24"/>
          <w:lang w:bidi="en-US"/>
        </w:rPr>
        <w:t xml:space="preserve"> (</w:t>
      </w:r>
      <w:r w:rsidRPr="00D4398C">
        <w:rPr>
          <w:rFonts w:ascii="Times New Roman" w:eastAsia="Times New Roman" w:hAnsi="Times New Roman" w:cs="Times New Roman"/>
          <w:b/>
          <w:color w:val="000000"/>
          <w:sz w:val="24"/>
          <w:szCs w:val="24"/>
          <w:lang w:bidi="en-US"/>
        </w:rPr>
        <w:t>ст. 26 Земельного кодекса</w:t>
      </w:r>
      <w:r w:rsidRPr="00D4398C">
        <w:rPr>
          <w:rFonts w:ascii="Times New Roman" w:eastAsia="Times New Roman" w:hAnsi="Times New Roman" w:cs="Times New Roman"/>
          <w:b/>
          <w:bCs/>
          <w:color w:val="000000"/>
          <w:sz w:val="24"/>
          <w:szCs w:val="24"/>
          <w:lang w:bidi="en-US"/>
        </w:rPr>
        <w:t>).</w:t>
      </w:r>
    </w:p>
    <w:p w14:paraId="28C2189C" w14:textId="77777777" w:rsidR="00810CB8" w:rsidRPr="00D4398C" w:rsidRDefault="0008757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eastAsia="Times New Roman" w:hAnsi="Times New Roman" w:cs="Times New Roman"/>
          <w:b/>
          <w:color w:val="000000"/>
          <w:sz w:val="24"/>
          <w:szCs w:val="24"/>
          <w:lang w:bidi="en-US"/>
        </w:rPr>
        <w:t xml:space="preserve">Статья </w:t>
      </w:r>
      <w:r w:rsidRPr="00D4398C">
        <w:rPr>
          <w:rFonts w:ascii="Times New Roman" w:eastAsia="Times New Roman" w:hAnsi="Times New Roman" w:cs="Times New Roman"/>
          <w:b/>
          <w:bCs/>
          <w:color w:val="000000"/>
          <w:sz w:val="24"/>
          <w:szCs w:val="24"/>
          <w:lang w:bidi="en-US"/>
        </w:rPr>
        <w:t xml:space="preserve">65 </w:t>
      </w:r>
      <w:r w:rsidR="00810CB8" w:rsidRPr="00D4398C">
        <w:rPr>
          <w:rFonts w:ascii="Times New Roman" w:eastAsia="Times New Roman" w:hAnsi="Times New Roman" w:cs="Times New Roman"/>
          <w:b/>
          <w:bCs/>
          <w:color w:val="000000"/>
          <w:sz w:val="24"/>
          <w:szCs w:val="24"/>
          <w:lang w:bidi="en-US"/>
        </w:rPr>
        <w:t>Земельного кодекса</w:t>
      </w:r>
      <w:r w:rsidRPr="00D4398C">
        <w:rPr>
          <w:rFonts w:ascii="Times New Roman" w:eastAsia="Times New Roman" w:hAnsi="Times New Roman" w:cs="Times New Roman"/>
          <w:color w:val="000000"/>
          <w:sz w:val="24"/>
          <w:szCs w:val="24"/>
          <w:lang w:bidi="en-US"/>
        </w:rPr>
        <w:t xml:space="preserve"> гласит, что использование земли в Российской Федерации является платным. Формами платы за использование земли являются земельный налог </w:t>
      </w:r>
      <w:r w:rsidR="00BA1A60" w:rsidRPr="00D4398C">
        <w:rPr>
          <w:rFonts w:ascii="Times New Roman" w:eastAsia="Times New Roman" w:hAnsi="Times New Roman" w:cs="Times New Roman"/>
          <w:color w:val="000000"/>
          <w:sz w:val="24"/>
          <w:szCs w:val="24"/>
          <w:lang w:bidi="en-US"/>
        </w:rPr>
        <w:br/>
      </w:r>
      <w:r w:rsidRPr="00D4398C">
        <w:rPr>
          <w:rFonts w:ascii="Times New Roman" w:eastAsia="Times New Roman" w:hAnsi="Times New Roman" w:cs="Times New Roman"/>
          <w:color w:val="000000"/>
          <w:sz w:val="24"/>
          <w:szCs w:val="24"/>
          <w:lang w:bidi="en-US"/>
        </w:rPr>
        <w:t>(до введения в действие налога на недвижимость) и арендная плата.</w:t>
      </w:r>
      <w:r w:rsidR="00810CB8" w:rsidRPr="00D4398C">
        <w:rPr>
          <w:rFonts w:ascii="Times New Roman" w:hAnsi="Times New Roman" w:cs="Times New Roman"/>
          <w:sz w:val="24"/>
          <w:szCs w:val="24"/>
        </w:rPr>
        <w:t xml:space="preserve"> Порядок исчисления и уплаты земельного налога устанавливается законодательством Российской Федерации о налогах и сборах.</w:t>
      </w:r>
      <w:r w:rsidRPr="00D4398C">
        <w:rPr>
          <w:rFonts w:ascii="Times New Roman" w:eastAsia="Times New Roman" w:hAnsi="Times New Roman" w:cs="Times New Roman"/>
          <w:color w:val="000000"/>
          <w:sz w:val="24"/>
          <w:szCs w:val="24"/>
          <w:lang w:bidi="en-US"/>
        </w:rPr>
        <w:t xml:space="preserve">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w:t>
      </w:r>
      <w:r w:rsidR="00810CB8" w:rsidRPr="00D4398C">
        <w:rPr>
          <w:rFonts w:ascii="Times New Roman" w:hAnsi="Times New Roman" w:cs="Times New Roman"/>
          <w:sz w:val="24"/>
          <w:szCs w:val="24"/>
        </w:rPr>
        <w:t xml:space="preserve">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w:t>
      </w:r>
      <w:r w:rsidR="00810CB8" w:rsidRPr="00D4398C">
        <w:rPr>
          <w:rFonts w:ascii="Times New Roman" w:hAnsi="Times New Roman" w:cs="Times New Roman"/>
          <w:sz w:val="24"/>
          <w:szCs w:val="24"/>
        </w:rPr>
        <w:lastRenderedPageBreak/>
        <w:t>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14:paraId="3936E0C1"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p>
    <w:p w14:paraId="09591BEA" w14:textId="77777777" w:rsidR="00810CB8" w:rsidRPr="00D4398C" w:rsidRDefault="00810CB8" w:rsidP="00810CB8">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cs="Times New Roman"/>
          <w:b/>
          <w:color w:val="000000"/>
          <w:sz w:val="24"/>
          <w:szCs w:val="24"/>
          <w:lang w:bidi="en-US"/>
        </w:rPr>
      </w:pPr>
      <w:r w:rsidRPr="00D4398C">
        <w:rPr>
          <w:rFonts w:ascii="Times New Roman" w:hAnsi="Times New Roman" w:cs="Times New Roman"/>
          <w:b/>
          <w:sz w:val="24"/>
          <w:szCs w:val="24"/>
        </w:rPr>
        <w:t>Права и обязанности собственников земельных участков и лиц</w:t>
      </w:r>
      <w:r w:rsidR="00DD38C9" w:rsidRPr="00D4398C">
        <w:rPr>
          <w:rFonts w:ascii="Times New Roman" w:hAnsi="Times New Roman" w:cs="Times New Roman"/>
          <w:b/>
          <w:sz w:val="24"/>
          <w:szCs w:val="24"/>
        </w:rPr>
        <w:t>,</w:t>
      </w:r>
      <w:r w:rsidRPr="00D4398C">
        <w:rPr>
          <w:rFonts w:ascii="Times New Roman" w:hAnsi="Times New Roman" w:cs="Times New Roman"/>
          <w:b/>
          <w:sz w:val="24"/>
          <w:szCs w:val="24"/>
        </w:rPr>
        <w:t xml:space="preserve"> не являющ</w:t>
      </w:r>
      <w:r w:rsidR="00DD38C9" w:rsidRPr="00D4398C">
        <w:rPr>
          <w:rFonts w:ascii="Times New Roman" w:hAnsi="Times New Roman" w:cs="Times New Roman"/>
          <w:b/>
          <w:sz w:val="24"/>
          <w:szCs w:val="24"/>
        </w:rPr>
        <w:t xml:space="preserve">ихся собственниками земельных, </w:t>
      </w:r>
      <w:r w:rsidRPr="00D4398C">
        <w:rPr>
          <w:rFonts w:ascii="Times New Roman" w:hAnsi="Times New Roman" w:cs="Times New Roman"/>
          <w:b/>
          <w:sz w:val="24"/>
          <w:szCs w:val="24"/>
        </w:rPr>
        <w:t>по использованию земельных участков установлены Земельным кодексом Российской Федерации.</w:t>
      </w:r>
    </w:p>
    <w:p w14:paraId="3A90A4A5" w14:textId="77777777" w:rsidR="00810CB8" w:rsidRPr="00D4398C" w:rsidRDefault="00810CB8" w:rsidP="00810CB8">
      <w:pPr>
        <w:autoSpaceDE w:val="0"/>
        <w:autoSpaceDN w:val="0"/>
        <w:adjustRightInd w:val="0"/>
        <w:spacing w:after="0" w:line="240" w:lineRule="auto"/>
        <w:jc w:val="both"/>
        <w:rPr>
          <w:rFonts w:ascii="Times New Roman" w:hAnsi="Times New Roman" w:cs="Times New Roman"/>
          <w:b/>
          <w:sz w:val="24"/>
          <w:szCs w:val="24"/>
        </w:rPr>
      </w:pPr>
    </w:p>
    <w:p w14:paraId="5A09101A" w14:textId="77777777" w:rsidR="00810CB8" w:rsidRPr="00D4398C" w:rsidRDefault="00810CB8" w:rsidP="00810CB8">
      <w:pPr>
        <w:autoSpaceDE w:val="0"/>
        <w:autoSpaceDN w:val="0"/>
        <w:adjustRightInd w:val="0"/>
        <w:spacing w:after="0" w:line="240" w:lineRule="auto"/>
        <w:ind w:firstLine="540"/>
        <w:jc w:val="both"/>
        <w:rPr>
          <w:rFonts w:ascii="Times New Roman" w:hAnsi="Times New Roman" w:cs="Times New Roman"/>
          <w:sz w:val="24"/>
          <w:szCs w:val="24"/>
        </w:rPr>
      </w:pPr>
      <w:r w:rsidRPr="00D4398C">
        <w:rPr>
          <w:rFonts w:ascii="Times New Roman" w:hAnsi="Times New Roman" w:cs="Times New Roman"/>
          <w:sz w:val="24"/>
          <w:szCs w:val="24"/>
        </w:rPr>
        <w:t>В соответствии со</w:t>
      </w:r>
      <w:r w:rsidRPr="00D4398C">
        <w:rPr>
          <w:rFonts w:ascii="Times New Roman" w:hAnsi="Times New Roman" w:cs="Times New Roman"/>
          <w:b/>
          <w:sz w:val="24"/>
          <w:szCs w:val="24"/>
        </w:rPr>
        <w:t xml:space="preserve"> ст. 40 Земельного кодекса, </w:t>
      </w:r>
      <w:r w:rsidRPr="00D4398C">
        <w:rPr>
          <w:rFonts w:ascii="Times New Roman" w:hAnsi="Times New Roman" w:cs="Times New Roman"/>
          <w:sz w:val="24"/>
          <w:szCs w:val="24"/>
        </w:rPr>
        <w:t>собственник земельного участка имеет право:</w:t>
      </w:r>
    </w:p>
    <w:p w14:paraId="28BB9E32"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использовать в установленном порядке для собственных нужд имеющиеся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 xml:space="preserve">на земельном участке общераспространенные полезные ископаемые, пресные подземные воды,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а также пруды, обводненные карьеры в соответствии с законодательством Российской Федерации;</w:t>
      </w:r>
    </w:p>
    <w:p w14:paraId="40B0BB75"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возводить жилые, производственные, культурно-бытовые и иные здания, сооружения </w:t>
      </w:r>
      <w:r w:rsidR="00102BAE" w:rsidRPr="00D4398C">
        <w:rPr>
          <w:rFonts w:ascii="Times New Roman" w:hAnsi="Times New Roman" w:cs="Times New Roman"/>
          <w:sz w:val="24"/>
          <w:szCs w:val="24"/>
        </w:rPr>
        <w:br/>
      </w:r>
      <w:r w:rsidRPr="00D4398C">
        <w:rPr>
          <w:rFonts w:ascii="Times New Roman" w:hAnsi="Times New Roman" w:cs="Times New Roman"/>
          <w:sz w:val="24"/>
          <w:szCs w:val="24"/>
        </w:rPr>
        <w:t xml:space="preserve">в соответствии с целевым назначением земельного участка и его разрешенным использованием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5714426E"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проводить в соответствии с разрешенным использованием оросительные, осушительные, агролесомелиоративные, </w:t>
      </w:r>
      <w:proofErr w:type="spellStart"/>
      <w:r w:rsidRPr="00D4398C">
        <w:rPr>
          <w:rFonts w:ascii="Times New Roman" w:hAnsi="Times New Roman" w:cs="Times New Roman"/>
          <w:sz w:val="24"/>
          <w:szCs w:val="24"/>
        </w:rPr>
        <w:t>культуртехнические</w:t>
      </w:r>
      <w:proofErr w:type="spellEnd"/>
      <w:r w:rsidRPr="00D4398C">
        <w:rPr>
          <w:rFonts w:ascii="Times New Roman" w:hAnsi="Times New Roman" w:cs="Times New Roman"/>
          <w:sz w:val="24"/>
          <w:szCs w:val="24"/>
        </w:rPr>
        <w:t xml:space="preserve"> и другие мелиоративные работы, строить пруды (в том числе образованные водоподпорными сооружениями на водотоках) и иные водные объекты </w:t>
      </w:r>
      <w:r w:rsidR="00C97F55">
        <w:rPr>
          <w:rFonts w:ascii="Times New Roman" w:hAnsi="Times New Roman" w:cs="Times New Roman"/>
          <w:sz w:val="24"/>
          <w:szCs w:val="24"/>
        </w:rPr>
        <w:br/>
      </w:r>
      <w:r w:rsidRPr="00D4398C">
        <w:rPr>
          <w:rFonts w:ascii="Times New Roman" w:hAnsi="Times New Roman" w:cs="Times New Roman"/>
          <w:sz w:val="24"/>
          <w:szCs w:val="24"/>
        </w:rPr>
        <w:t>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3F456860" w14:textId="77777777" w:rsidR="00BA1A60"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другие права на использование земельного участка, пр</w:t>
      </w:r>
      <w:r w:rsidR="00BA1A60" w:rsidRPr="00D4398C">
        <w:rPr>
          <w:rFonts w:ascii="Times New Roman" w:hAnsi="Times New Roman" w:cs="Times New Roman"/>
          <w:sz w:val="24"/>
          <w:szCs w:val="24"/>
        </w:rPr>
        <w:t>едусмотренные законодательством;</w:t>
      </w:r>
    </w:p>
    <w:p w14:paraId="64C212B9" w14:textId="77777777" w:rsidR="00810CB8" w:rsidRPr="00D4398C" w:rsidRDefault="00810CB8" w:rsidP="00BA1A60">
      <w:pPr>
        <w:pStyle w:val="a3"/>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w:t>
      </w:r>
      <w:r w:rsidR="00C97F55">
        <w:rPr>
          <w:rFonts w:ascii="Times New Roman" w:hAnsi="Times New Roman" w:cs="Times New Roman"/>
          <w:sz w:val="24"/>
          <w:szCs w:val="24"/>
        </w:rPr>
        <w:br/>
      </w:r>
      <w:r w:rsidRPr="00D4398C">
        <w:rPr>
          <w:rFonts w:ascii="Times New Roman" w:hAnsi="Times New Roman" w:cs="Times New Roman"/>
          <w:sz w:val="24"/>
          <w:szCs w:val="24"/>
        </w:rPr>
        <w:t>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14:paraId="045539F9" w14:textId="5A5F7601"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b/>
          <w:sz w:val="24"/>
          <w:szCs w:val="24"/>
        </w:rPr>
      </w:pPr>
      <w:r w:rsidRPr="00D4398C">
        <w:rPr>
          <w:rFonts w:ascii="Times New Roman" w:hAnsi="Times New Roman" w:cs="Times New Roman"/>
          <w:sz w:val="24"/>
          <w:szCs w:val="24"/>
        </w:rPr>
        <w:t xml:space="preserve">Согласно </w:t>
      </w:r>
      <w:r w:rsidRPr="00D4398C">
        <w:rPr>
          <w:rFonts w:ascii="Times New Roman" w:hAnsi="Times New Roman" w:cs="Times New Roman"/>
          <w:b/>
          <w:sz w:val="24"/>
          <w:szCs w:val="24"/>
        </w:rPr>
        <w:t>Ст. 41 Земельного кодекса</w:t>
      </w:r>
      <w:r w:rsidRPr="00D4398C">
        <w:rPr>
          <w:rFonts w:ascii="Times New Roman" w:hAnsi="Times New Roman" w:cs="Times New Roman"/>
          <w:sz w:val="24"/>
          <w:szCs w:val="24"/>
        </w:rPr>
        <w:t xml:space="preserve">,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6" w:history="1">
        <w:r w:rsidRPr="00D4398C">
          <w:rPr>
            <w:rFonts w:ascii="Times New Roman" w:hAnsi="Times New Roman" w:cs="Times New Roman"/>
            <w:b/>
            <w:sz w:val="24"/>
            <w:szCs w:val="24"/>
          </w:rPr>
          <w:t>статьей 40</w:t>
        </w:r>
      </w:hyperlink>
      <w:r w:rsidRPr="00D4398C">
        <w:rPr>
          <w:rFonts w:ascii="Times New Roman" w:hAnsi="Times New Roman" w:cs="Times New Roman"/>
          <w:b/>
          <w:sz w:val="24"/>
          <w:szCs w:val="24"/>
        </w:rPr>
        <w:t xml:space="preserve"> Земельного кодекса. </w:t>
      </w:r>
      <w:r w:rsidRPr="00D4398C">
        <w:rPr>
          <w:rFonts w:ascii="Times New Roman" w:hAnsi="Times New Roman" w:cs="Times New Roman"/>
          <w:sz w:val="24"/>
          <w:szCs w:val="24"/>
        </w:rPr>
        <w:t xml:space="preserve">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7" w:history="1">
        <w:r w:rsidRPr="00D4398C">
          <w:rPr>
            <w:rFonts w:ascii="Times New Roman" w:hAnsi="Times New Roman" w:cs="Times New Roman"/>
            <w:sz w:val="24"/>
            <w:szCs w:val="24"/>
          </w:rPr>
          <w:t>главой V.7</w:t>
        </w:r>
      </w:hyperlink>
      <w:r w:rsidRPr="00D4398C">
        <w:rPr>
          <w:rFonts w:ascii="Times New Roman" w:hAnsi="Times New Roman" w:cs="Times New Roman"/>
          <w:sz w:val="24"/>
          <w:szCs w:val="24"/>
        </w:rPr>
        <w:t xml:space="preserve"> Земельного кодекса, также соглашением об осуществлении публичного сервитута.</w:t>
      </w:r>
    </w:p>
    <w:p w14:paraId="549DB51C" w14:textId="77777777" w:rsidR="00810CB8" w:rsidRPr="00D4398C" w:rsidRDefault="00810CB8" w:rsidP="00810CB8">
      <w:pPr>
        <w:autoSpaceDE w:val="0"/>
        <w:autoSpaceDN w:val="0"/>
        <w:adjustRightInd w:val="0"/>
        <w:spacing w:before="260" w:after="0" w:line="240" w:lineRule="auto"/>
        <w:ind w:firstLine="540"/>
        <w:jc w:val="both"/>
        <w:rPr>
          <w:rFonts w:ascii="Times New Roman" w:hAnsi="Times New Roman" w:cs="Times New Roman"/>
          <w:sz w:val="24"/>
          <w:szCs w:val="24"/>
        </w:rPr>
      </w:pPr>
      <w:r w:rsidRPr="00D4398C">
        <w:rPr>
          <w:rFonts w:ascii="Times New Roman" w:hAnsi="Times New Roman" w:cs="Times New Roman"/>
          <w:b/>
          <w:sz w:val="24"/>
          <w:szCs w:val="24"/>
        </w:rPr>
        <w:t>Статья 42 Земельного кодекса</w:t>
      </w:r>
      <w:r w:rsidRPr="00D4398C">
        <w:rPr>
          <w:rFonts w:ascii="Times New Roman" w:hAnsi="Times New Roman" w:cs="Times New Roman"/>
          <w:sz w:val="24"/>
          <w:szCs w:val="24"/>
        </w:rPr>
        <w:t xml:space="preserve">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14:paraId="4139E118"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647D1B1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сохранять межевые, геодезические и другие специальные знаки, установленные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на земельных участках в соответствии с законодательством;</w:t>
      </w:r>
    </w:p>
    <w:p w14:paraId="2E8595EE"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14:paraId="55D58B00"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14:paraId="7C425A09"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своевременно производить платежи за землю;</w:t>
      </w:r>
    </w:p>
    <w:p w14:paraId="1884FFB6"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 w:history="1">
        <w:r w:rsidRPr="00D4398C">
          <w:rPr>
            <w:rFonts w:ascii="Times New Roman" w:hAnsi="Times New Roman" w:cs="Times New Roman"/>
            <w:sz w:val="24"/>
            <w:szCs w:val="24"/>
          </w:rPr>
          <w:t>законодательства</w:t>
        </w:r>
      </w:hyperlink>
      <w:r w:rsidRPr="00D4398C">
        <w:rPr>
          <w:rFonts w:ascii="Times New Roman" w:hAnsi="Times New Roman" w:cs="Times New Roman"/>
          <w:sz w:val="24"/>
          <w:szCs w:val="24"/>
        </w:rPr>
        <w:t xml:space="preserve"> о градостроительной деятельности;</w:t>
      </w:r>
    </w:p>
    <w:p w14:paraId="4152A715"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не допускать загрязнение, истощение, деградацию, порчу, уничтожение земель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и почв и иное негативное воздействие на земли и почвы;</w:t>
      </w:r>
    </w:p>
    <w:p w14:paraId="1AE0B2CA" w14:textId="77777777" w:rsidR="00810CB8"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w:t>
      </w:r>
      <w:r w:rsidR="00C97F55">
        <w:rPr>
          <w:rFonts w:ascii="Times New Roman" w:hAnsi="Times New Roman" w:cs="Times New Roman"/>
          <w:sz w:val="24"/>
          <w:szCs w:val="24"/>
        </w:rPr>
        <w:t xml:space="preserve"> и нефтепродуктопроводов, </w:t>
      </w:r>
      <w:r w:rsidRPr="00D4398C">
        <w:rPr>
          <w:rFonts w:ascii="Times New Roman" w:hAnsi="Times New Roman" w:cs="Times New Roman"/>
          <w:sz w:val="24"/>
          <w:szCs w:val="24"/>
        </w:rPr>
        <w:t>аммиакопроводов, по предупреждению чрезвычайных ситуаций, по ликвидации последствий</w:t>
      </w:r>
      <w:r w:rsidR="00DD38C9" w:rsidRPr="00D4398C">
        <w:rPr>
          <w:rFonts w:ascii="Times New Roman" w:hAnsi="Times New Roman" w:cs="Times New Roman"/>
          <w:sz w:val="24"/>
          <w:szCs w:val="24"/>
        </w:rPr>
        <w:t>,</w:t>
      </w:r>
      <w:r w:rsidRPr="00D4398C">
        <w:rPr>
          <w:rFonts w:ascii="Times New Roman" w:hAnsi="Times New Roman" w:cs="Times New Roman"/>
          <w:sz w:val="24"/>
          <w:szCs w:val="24"/>
        </w:rPr>
        <w:t xml:space="preserve"> возникших на них аварий, катастроф;</w:t>
      </w:r>
    </w:p>
    <w:p w14:paraId="3937A0E9" w14:textId="77777777" w:rsidR="00D814CE" w:rsidRPr="00D4398C" w:rsidRDefault="00810CB8" w:rsidP="00BA1A60">
      <w:pPr>
        <w:pStyle w:val="a3"/>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выполнять иные требования, предусмотренные настоящим Кодексом, федеральными законами.</w:t>
      </w:r>
    </w:p>
    <w:p w14:paraId="2624E6F5" w14:textId="77777777" w:rsidR="00BA1A60" w:rsidRPr="00D4398C" w:rsidRDefault="00BA1A60" w:rsidP="00BA1A60">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70BD1673" w14:textId="77777777" w:rsidR="00D814CE" w:rsidRPr="00D4398C" w:rsidRDefault="00D814CE" w:rsidP="00BA1A6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bCs/>
          <w:color w:val="000000"/>
          <w:sz w:val="24"/>
          <w:szCs w:val="24"/>
          <w:lang w:bidi="en-US"/>
        </w:rPr>
      </w:pPr>
      <w:r w:rsidRPr="00D4398C">
        <w:rPr>
          <w:rFonts w:ascii="Times New Roman" w:eastAsia="Times New Roman" w:hAnsi="Times New Roman" w:cs="Times New Roman"/>
          <w:bCs/>
          <w:color w:val="000000"/>
          <w:sz w:val="24"/>
          <w:szCs w:val="24"/>
          <w:lang w:bidi="en-US"/>
        </w:rPr>
        <w:t xml:space="preserve">Основные виды </w:t>
      </w:r>
      <w:r w:rsidRPr="00D4398C">
        <w:rPr>
          <w:rFonts w:ascii="Times New Roman" w:eastAsia="Times New Roman" w:hAnsi="Times New Roman" w:cs="Times New Roman"/>
          <w:b/>
          <w:bCs/>
          <w:color w:val="000000"/>
          <w:sz w:val="24"/>
          <w:szCs w:val="24"/>
          <w:lang w:bidi="en-US"/>
        </w:rPr>
        <w:t>нарушений обязательных требований земельного законодательства Российской Федерации</w:t>
      </w:r>
      <w:r w:rsidR="00891106" w:rsidRPr="00D4398C">
        <w:rPr>
          <w:rFonts w:ascii="Times New Roman" w:eastAsia="Times New Roman" w:hAnsi="Times New Roman" w:cs="Times New Roman"/>
          <w:bCs/>
          <w:color w:val="000000"/>
          <w:sz w:val="24"/>
          <w:szCs w:val="24"/>
          <w:lang w:bidi="en-US"/>
        </w:rPr>
        <w:t>, за которые Кодексом Российской Федерации об административных правонарушениях от 30.12.2001г. № 195-ФЗ (далее – КоАП РФ), а также Законом Московской области от 04.05.2016 № 37/2016-ОЗ «Кодекс Московской области об административных правонарушениях» предусмотрена административная ответственность (в том числе наложение административного штрафа):</w:t>
      </w:r>
    </w:p>
    <w:p w14:paraId="211324A1"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D4398C">
        <w:rPr>
          <w:rFonts w:ascii="Times New Roman" w:hAnsi="Times New Roman" w:cs="Times New Roman"/>
          <w:sz w:val="24"/>
          <w:szCs w:val="24"/>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E25E01" w:rsidRPr="00D4398C">
        <w:rPr>
          <w:rFonts w:ascii="Times New Roman" w:hAnsi="Times New Roman" w:cs="Times New Roman"/>
          <w:sz w:val="24"/>
          <w:szCs w:val="24"/>
        </w:rPr>
        <w:t xml:space="preserve"> </w:t>
      </w:r>
      <w:r w:rsidR="00E25E01" w:rsidRPr="00D4398C">
        <w:rPr>
          <w:rFonts w:ascii="Times New Roman" w:hAnsi="Times New Roman" w:cs="Times New Roman"/>
          <w:b/>
          <w:sz w:val="24"/>
          <w:szCs w:val="24"/>
        </w:rPr>
        <w:t>(ст. 7.1 КоАП РФ)</w:t>
      </w:r>
      <w:r w:rsidR="009A30D6" w:rsidRPr="00D4398C">
        <w:rPr>
          <w:rFonts w:ascii="Times New Roman" w:hAnsi="Times New Roman" w:cs="Times New Roman"/>
          <w:b/>
          <w:sz w:val="24"/>
          <w:szCs w:val="24"/>
        </w:rPr>
        <w:t>;</w:t>
      </w:r>
    </w:p>
    <w:p w14:paraId="7670E8DC" w14:textId="77777777" w:rsidR="00D814CE" w:rsidRPr="00D4398C" w:rsidRDefault="00D814C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w:t>
      </w:r>
      <w:r w:rsidR="00C97F55">
        <w:rPr>
          <w:rFonts w:ascii="Times New Roman" w:hAnsi="Times New Roman" w:cs="Times New Roman"/>
          <w:sz w:val="24"/>
          <w:szCs w:val="24"/>
        </w:rPr>
        <w:br/>
      </w:r>
      <w:r w:rsidRPr="00D4398C">
        <w:rPr>
          <w:rFonts w:ascii="Times New Roman" w:hAnsi="Times New Roman" w:cs="Times New Roman"/>
          <w:sz w:val="24"/>
          <w:szCs w:val="24"/>
        </w:rPr>
        <w:t>по переоформлению такого права на право аренды земельного участка или по приобретению этого земельного участка в собственность</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(ст. 7.34 КоАП РФ)</w:t>
      </w:r>
      <w:r w:rsidR="009A30D6" w:rsidRPr="00D4398C">
        <w:rPr>
          <w:rFonts w:ascii="Times New Roman" w:hAnsi="Times New Roman" w:cs="Times New Roman"/>
          <w:sz w:val="24"/>
          <w:szCs w:val="24"/>
        </w:rPr>
        <w:t>;</w:t>
      </w:r>
    </w:p>
    <w:p w14:paraId="64A23ED9" w14:textId="77777777" w:rsidR="00DD38C9" w:rsidRPr="00D4398C" w:rsidRDefault="00DB2FA4"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Использование земельного участка не по целевому назначению в соответствии </w:t>
      </w:r>
      <w:r w:rsidR="00BA1A60" w:rsidRPr="00D4398C">
        <w:rPr>
          <w:rFonts w:ascii="Times New Roman" w:hAnsi="Times New Roman" w:cs="Times New Roman"/>
          <w:sz w:val="24"/>
          <w:szCs w:val="24"/>
        </w:rPr>
        <w:br/>
      </w:r>
      <w:r w:rsidRPr="00D4398C">
        <w:rPr>
          <w:rFonts w:ascii="Times New Roman" w:hAnsi="Times New Roman" w:cs="Times New Roman"/>
          <w:sz w:val="24"/>
          <w:szCs w:val="24"/>
        </w:rPr>
        <w:t>с его принадлежностью к той или иной категории земель и (</w:t>
      </w:r>
      <w:r w:rsidR="009A30D6" w:rsidRPr="00D4398C">
        <w:rPr>
          <w:rFonts w:ascii="Times New Roman" w:hAnsi="Times New Roman" w:cs="Times New Roman"/>
          <w:sz w:val="24"/>
          <w:szCs w:val="24"/>
        </w:rPr>
        <w:t xml:space="preserve">или) разрешенным использованием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00DD38C9" w:rsidRPr="00D4398C">
        <w:rPr>
          <w:rFonts w:ascii="Times New Roman" w:hAnsi="Times New Roman" w:cs="Times New Roman"/>
          <w:b/>
          <w:sz w:val="24"/>
          <w:szCs w:val="24"/>
        </w:rPr>
        <w:t>ч.1 с</w:t>
      </w:r>
      <w:r w:rsidRPr="00D4398C">
        <w:rPr>
          <w:rFonts w:ascii="Times New Roman" w:hAnsi="Times New Roman" w:cs="Times New Roman"/>
          <w:b/>
          <w:sz w:val="24"/>
          <w:szCs w:val="24"/>
        </w:rPr>
        <w:t>т. 8.8 КоАП РФ</w:t>
      </w:r>
      <w:r w:rsidR="009A30D6" w:rsidRPr="00D4398C">
        <w:rPr>
          <w:rFonts w:ascii="Times New Roman" w:hAnsi="Times New Roman" w:cs="Times New Roman"/>
          <w:b/>
          <w:sz w:val="24"/>
          <w:szCs w:val="24"/>
        </w:rPr>
        <w:t>);</w:t>
      </w:r>
    </w:p>
    <w:p w14:paraId="3F51FFA5"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9" w:history="1">
        <w:r w:rsidRPr="00D4398C">
          <w:rPr>
            <w:rFonts w:ascii="Times New Roman" w:hAnsi="Times New Roman" w:cs="Times New Roman"/>
            <w:sz w:val="24"/>
            <w:szCs w:val="24"/>
          </w:rPr>
          <w:t>законом</w:t>
        </w:r>
      </w:hyperlink>
      <w:r w:rsidR="00C97F55">
        <w:rPr>
          <w:rFonts w:ascii="Times New Roman" w:hAnsi="Times New Roman" w:cs="Times New Roman"/>
          <w:sz w:val="24"/>
          <w:szCs w:val="24"/>
        </w:rPr>
        <w:t xml:space="preserve">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0" w:history="1">
        <w:r w:rsidRPr="00D4398C">
          <w:rPr>
            <w:rFonts w:ascii="Times New Roman" w:hAnsi="Times New Roman" w:cs="Times New Roman"/>
            <w:sz w:val="24"/>
            <w:szCs w:val="24"/>
          </w:rPr>
          <w:t>законом</w:t>
        </w:r>
      </w:hyperlink>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2 ст. 8.8 КоАП РФ</w:t>
      </w:r>
      <w:r w:rsidR="009A30D6" w:rsidRPr="00D4398C">
        <w:rPr>
          <w:rFonts w:ascii="Times New Roman" w:hAnsi="Times New Roman" w:cs="Times New Roman"/>
          <w:b/>
          <w:sz w:val="24"/>
          <w:szCs w:val="24"/>
        </w:rPr>
        <w:t>);</w:t>
      </w:r>
    </w:p>
    <w:p w14:paraId="47C93D99" w14:textId="59549ABB"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11" w:history="1">
        <w:r w:rsidRPr="00D4398C">
          <w:rPr>
            <w:rFonts w:ascii="Times New Roman" w:hAnsi="Times New Roman" w:cs="Times New Roman"/>
            <w:sz w:val="24"/>
            <w:szCs w:val="24"/>
          </w:rPr>
          <w:t>законом</w:t>
        </w:r>
      </w:hyperlink>
      <w:r w:rsidR="00891106" w:rsidRPr="00D4398C">
        <w:rPr>
          <w:rFonts w:ascii="Times New Roman" w:hAnsi="Times New Roman" w:cs="Times New Roman"/>
          <w:sz w:val="24"/>
          <w:szCs w:val="24"/>
        </w:rPr>
        <w:t xml:space="preserve"> от 24 июля 2002 года №</w:t>
      </w:r>
      <w:r w:rsidRPr="00D4398C">
        <w:rPr>
          <w:rFonts w:ascii="Times New Roman" w:hAnsi="Times New Roman" w:cs="Times New Roman"/>
          <w:sz w:val="24"/>
          <w:szCs w:val="24"/>
        </w:rPr>
        <w:t xml:space="preserve">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w:t>
      </w:r>
      <w:r w:rsidR="00C97F55">
        <w:rPr>
          <w:rFonts w:ascii="Times New Roman" w:hAnsi="Times New Roman" w:cs="Times New Roman"/>
          <w:sz w:val="24"/>
          <w:szCs w:val="24"/>
        </w:rPr>
        <w:t xml:space="preserve">органа исполнительной власти по </w:t>
      </w:r>
      <w:r w:rsidRPr="00D4398C">
        <w:rPr>
          <w:rFonts w:ascii="Times New Roman" w:hAnsi="Times New Roman" w:cs="Times New Roman"/>
          <w:sz w:val="24"/>
          <w:szCs w:val="24"/>
        </w:rPr>
        <w:t xml:space="preserve">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2" w:history="1">
        <w:r w:rsidRPr="00D4398C">
          <w:rPr>
            <w:rFonts w:ascii="Times New Roman" w:hAnsi="Times New Roman" w:cs="Times New Roman"/>
            <w:sz w:val="24"/>
            <w:szCs w:val="24"/>
          </w:rPr>
          <w:t>пункте 3 статьи 6</w:t>
        </w:r>
      </w:hyperlink>
      <w:r w:rsidRPr="00D4398C">
        <w:rPr>
          <w:rFonts w:ascii="Times New Roman" w:hAnsi="Times New Roman" w:cs="Times New Roman"/>
          <w:sz w:val="24"/>
          <w:szCs w:val="24"/>
        </w:rPr>
        <w:t xml:space="preserve"> Федерального закона от 24 июля 2002 года </w:t>
      </w:r>
      <w:r w:rsidR="00BA1A60" w:rsidRPr="00D4398C">
        <w:rPr>
          <w:rFonts w:ascii="Times New Roman" w:hAnsi="Times New Roman" w:cs="Times New Roman"/>
          <w:sz w:val="24"/>
          <w:szCs w:val="24"/>
        </w:rPr>
        <w:t>№</w:t>
      </w:r>
      <w:r w:rsidRPr="00D4398C">
        <w:rPr>
          <w:rFonts w:ascii="Times New Roman" w:hAnsi="Times New Roman" w:cs="Times New Roman"/>
          <w:sz w:val="24"/>
          <w:szCs w:val="24"/>
        </w:rPr>
        <w:t xml:space="preserve">101-ФЗ "Об обороте земель сельскохозяйственного назначения" </w:t>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ч. 2.1 ст. 8.8 КоАП РФ</w:t>
      </w:r>
      <w:r w:rsidR="009A30D6" w:rsidRPr="00D4398C">
        <w:rPr>
          <w:rFonts w:ascii="Times New Roman" w:hAnsi="Times New Roman" w:cs="Times New Roman"/>
          <w:b/>
          <w:sz w:val="24"/>
          <w:szCs w:val="24"/>
        </w:rPr>
        <w:t>);</w:t>
      </w:r>
    </w:p>
    <w:p w14:paraId="0E4CFC90" w14:textId="77777777" w:rsidR="00DD38C9"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w:t>
      </w:r>
      <w:r w:rsidR="00C97F55">
        <w:rPr>
          <w:rFonts w:ascii="Times New Roman" w:hAnsi="Times New Roman" w:cs="Times New Roman"/>
          <w:sz w:val="24"/>
          <w:szCs w:val="24"/>
        </w:rPr>
        <w:br/>
      </w:r>
      <w:r w:rsidRPr="00D4398C">
        <w:rPr>
          <w:rFonts w:ascii="Times New Roman" w:hAnsi="Times New Roman" w:cs="Times New Roman"/>
          <w:sz w:val="24"/>
          <w:szCs w:val="24"/>
        </w:rPr>
        <w:t>по использованию такого земельного участка в течение установленного срока пред</w:t>
      </w:r>
      <w:r w:rsidR="009A30D6" w:rsidRPr="00D4398C">
        <w:rPr>
          <w:rFonts w:ascii="Times New Roman" w:hAnsi="Times New Roman" w:cs="Times New Roman"/>
          <w:sz w:val="24"/>
          <w:szCs w:val="24"/>
        </w:rPr>
        <w:t>усмотрена федеральным законом (</w:t>
      </w:r>
      <w:r w:rsidRPr="00D4398C">
        <w:rPr>
          <w:rFonts w:ascii="Times New Roman" w:hAnsi="Times New Roman" w:cs="Times New Roman"/>
          <w:b/>
          <w:sz w:val="24"/>
          <w:szCs w:val="24"/>
        </w:rPr>
        <w:t>ч. 3 ст. 8.8 КоАП РФ</w:t>
      </w:r>
      <w:r w:rsidR="009A30D6" w:rsidRPr="00D4398C">
        <w:rPr>
          <w:rFonts w:ascii="Times New Roman" w:hAnsi="Times New Roman" w:cs="Times New Roman"/>
          <w:b/>
          <w:sz w:val="24"/>
          <w:szCs w:val="24"/>
        </w:rPr>
        <w:t>);</w:t>
      </w:r>
    </w:p>
    <w:p w14:paraId="3A81DBF5" w14:textId="77777777" w:rsidR="00467C4E" w:rsidRPr="00D4398C" w:rsidRDefault="00DD38C9"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Невыполнение или несвоевреме</w:t>
      </w:r>
      <w:r w:rsidR="009A30D6" w:rsidRPr="00D4398C">
        <w:rPr>
          <w:rFonts w:ascii="Times New Roman" w:hAnsi="Times New Roman" w:cs="Times New Roman"/>
          <w:sz w:val="24"/>
          <w:szCs w:val="24"/>
        </w:rPr>
        <w:t xml:space="preserve">нное выполнение обязанностей по </w:t>
      </w:r>
      <w:r w:rsidRPr="00D4398C">
        <w:rPr>
          <w:rFonts w:ascii="Times New Roman" w:hAnsi="Times New Roman" w:cs="Times New Roman"/>
          <w:sz w:val="24"/>
          <w:szCs w:val="24"/>
        </w:rPr>
        <w:t xml:space="preserve">приведению земель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состояние, пригодное для использования по целевому назначению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 4 ст. 8.8 КоАП РФ</w:t>
      </w:r>
      <w:r w:rsidR="009A30D6" w:rsidRPr="00D4398C">
        <w:rPr>
          <w:rFonts w:ascii="Times New Roman" w:hAnsi="Times New Roman" w:cs="Times New Roman"/>
          <w:b/>
          <w:sz w:val="24"/>
          <w:szCs w:val="24"/>
        </w:rPr>
        <w:t>);</w:t>
      </w:r>
    </w:p>
    <w:p w14:paraId="22E00FF6" w14:textId="77777777" w:rsidR="00467C4E" w:rsidRPr="00D4398C" w:rsidRDefault="00467C4E" w:rsidP="00BA1A60">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Непроведение мероприятий по удалению с земельных </w:t>
      </w:r>
      <w:r w:rsidR="009A30D6" w:rsidRPr="00D4398C">
        <w:rPr>
          <w:rFonts w:ascii="Times New Roman" w:hAnsi="Times New Roman" w:cs="Times New Roman"/>
          <w:sz w:val="24"/>
          <w:szCs w:val="24"/>
        </w:rPr>
        <w:t xml:space="preserve">участков борщевика Сосновского </w:t>
      </w:r>
      <w:r w:rsidR="00C97F55">
        <w:rPr>
          <w:rFonts w:ascii="Times New Roman" w:hAnsi="Times New Roman" w:cs="Times New Roman"/>
          <w:sz w:val="24"/>
          <w:szCs w:val="24"/>
        </w:rPr>
        <w:br/>
      </w:r>
      <w:r w:rsidR="009A30D6" w:rsidRPr="00D4398C">
        <w:rPr>
          <w:rFonts w:ascii="Times New Roman" w:hAnsi="Times New Roman" w:cs="Times New Roman"/>
          <w:sz w:val="24"/>
          <w:szCs w:val="24"/>
        </w:rPr>
        <w:t>(</w:t>
      </w:r>
      <w:r w:rsidRPr="00D4398C">
        <w:rPr>
          <w:rFonts w:ascii="Times New Roman" w:hAnsi="Times New Roman" w:cs="Times New Roman"/>
          <w:b/>
          <w:sz w:val="24"/>
          <w:szCs w:val="24"/>
        </w:rPr>
        <w:t xml:space="preserve">ч. 5 ст. 6.11 </w:t>
      </w:r>
      <w:r w:rsidRPr="00D4398C">
        <w:rPr>
          <w:rFonts w:ascii="Times New Roman" w:eastAsia="Times New Roman" w:hAnsi="Times New Roman" w:cs="Times New Roman"/>
          <w:b/>
          <w:bCs/>
          <w:color w:val="000000"/>
          <w:sz w:val="24"/>
          <w:szCs w:val="24"/>
          <w:lang w:bidi="en-US"/>
        </w:rPr>
        <w:t>Кодекса Московской области об административных правонарушениях</w:t>
      </w:r>
      <w:r w:rsidR="009A30D6" w:rsidRPr="00D4398C">
        <w:rPr>
          <w:rFonts w:ascii="Times New Roman" w:eastAsia="Times New Roman" w:hAnsi="Times New Roman" w:cs="Times New Roman"/>
          <w:b/>
          <w:bCs/>
          <w:color w:val="000000"/>
          <w:sz w:val="24"/>
          <w:szCs w:val="24"/>
          <w:lang w:bidi="en-US"/>
        </w:rPr>
        <w:t>).</w:t>
      </w:r>
    </w:p>
    <w:p w14:paraId="08D10E90" w14:textId="77777777" w:rsidR="00891106" w:rsidRPr="00D4398C" w:rsidRDefault="00891106" w:rsidP="00891106">
      <w:pPr>
        <w:pStyle w:val="a3"/>
        <w:autoSpaceDE w:val="0"/>
        <w:autoSpaceDN w:val="0"/>
        <w:adjustRightInd w:val="0"/>
        <w:spacing w:after="0" w:line="240" w:lineRule="auto"/>
        <w:ind w:left="709"/>
        <w:jc w:val="both"/>
        <w:rPr>
          <w:rFonts w:ascii="Times New Roman" w:hAnsi="Times New Roman" w:cs="Times New Roman"/>
          <w:sz w:val="24"/>
          <w:szCs w:val="24"/>
        </w:rPr>
      </w:pPr>
    </w:p>
    <w:p w14:paraId="572854A5" w14:textId="77777777" w:rsidR="00467C4E" w:rsidRPr="00D4398C" w:rsidRDefault="00467C4E" w:rsidP="00C00F6C">
      <w:pPr>
        <w:autoSpaceDE w:val="0"/>
        <w:autoSpaceDN w:val="0"/>
        <w:adjustRightInd w:val="0"/>
        <w:spacing w:after="0" w:line="240" w:lineRule="auto"/>
        <w:ind w:firstLine="709"/>
        <w:jc w:val="both"/>
        <w:rPr>
          <w:rFonts w:ascii="Times New Roman" w:hAnsi="Times New Roman" w:cs="Times New Roman"/>
          <w:sz w:val="24"/>
          <w:szCs w:val="24"/>
        </w:rPr>
      </w:pPr>
      <w:r w:rsidRPr="00D4398C">
        <w:rPr>
          <w:rFonts w:ascii="Times New Roman" w:hAnsi="Times New Roman" w:cs="Times New Roman"/>
          <w:sz w:val="24"/>
          <w:szCs w:val="24"/>
        </w:rPr>
        <w:t xml:space="preserve">Так же административная ответственность в отношении собственников земельных участков </w:t>
      </w:r>
      <w:r w:rsidR="00C97F55">
        <w:rPr>
          <w:rFonts w:ascii="Times New Roman" w:hAnsi="Times New Roman" w:cs="Times New Roman"/>
          <w:sz w:val="24"/>
          <w:szCs w:val="24"/>
        </w:rPr>
        <w:br/>
      </w:r>
      <w:r w:rsidRPr="00D4398C">
        <w:rPr>
          <w:rFonts w:ascii="Times New Roman" w:hAnsi="Times New Roman" w:cs="Times New Roman"/>
          <w:sz w:val="24"/>
          <w:szCs w:val="24"/>
        </w:rPr>
        <w:t>и лиц, не являющихся собственниками земельных участков может возникнуть в случаях:</w:t>
      </w:r>
    </w:p>
    <w:p w14:paraId="41442FD5" w14:textId="77777777" w:rsidR="009A30D6" w:rsidRPr="00D4398C" w:rsidRDefault="00467C4E"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lastRenderedPageBreak/>
        <w:t xml:space="preserve">Воспрепятствования законной деятельности должностного лица органа </w:t>
      </w:r>
      <w:r w:rsidR="00C00F6C" w:rsidRPr="00D4398C">
        <w:rPr>
          <w:rFonts w:ascii="Times New Roman" w:hAnsi="Times New Roman" w:cs="Times New Roman"/>
          <w:sz w:val="24"/>
          <w:szCs w:val="24"/>
        </w:rPr>
        <w:t xml:space="preserve">муниципального контроля </w:t>
      </w:r>
      <w:r w:rsidRPr="00D4398C">
        <w:rPr>
          <w:rFonts w:ascii="Times New Roman" w:hAnsi="Times New Roman" w:cs="Times New Roman"/>
          <w:sz w:val="24"/>
          <w:szCs w:val="24"/>
        </w:rPr>
        <w:t>по проведению проверок или уклонение от таких проверок</w:t>
      </w:r>
      <w:r w:rsidR="009A30D6" w:rsidRPr="00D4398C">
        <w:rPr>
          <w:rFonts w:ascii="Times New Roman" w:hAnsi="Times New Roman" w:cs="Times New Roman"/>
          <w:sz w:val="24"/>
          <w:szCs w:val="24"/>
        </w:rPr>
        <w:t xml:space="preserve"> </w:t>
      </w:r>
      <w:r w:rsidR="009A30D6" w:rsidRPr="00D4398C">
        <w:rPr>
          <w:rFonts w:ascii="Times New Roman" w:hAnsi="Times New Roman" w:cs="Times New Roman"/>
          <w:b/>
          <w:sz w:val="24"/>
          <w:szCs w:val="24"/>
        </w:rPr>
        <w:t>(</w:t>
      </w:r>
      <w:r w:rsidR="00C00F6C" w:rsidRPr="00D4398C">
        <w:rPr>
          <w:rFonts w:ascii="Times New Roman" w:hAnsi="Times New Roman" w:cs="Times New Roman"/>
          <w:b/>
          <w:sz w:val="24"/>
          <w:szCs w:val="24"/>
        </w:rPr>
        <w:t>ч.1 ст. 19.4.1 КоАП РФ</w:t>
      </w:r>
      <w:r w:rsidR="009A30D6" w:rsidRPr="00D4398C">
        <w:rPr>
          <w:rFonts w:ascii="Times New Roman" w:hAnsi="Times New Roman" w:cs="Times New Roman"/>
          <w:b/>
          <w:sz w:val="24"/>
          <w:szCs w:val="24"/>
        </w:rPr>
        <w:t>);</w:t>
      </w:r>
      <w:r w:rsidR="00C00F6C" w:rsidRPr="00D4398C">
        <w:rPr>
          <w:rFonts w:ascii="Times New Roman" w:hAnsi="Times New Roman" w:cs="Times New Roman"/>
          <w:sz w:val="24"/>
          <w:szCs w:val="24"/>
        </w:rPr>
        <w:t xml:space="preserve"> </w:t>
      </w:r>
    </w:p>
    <w:p w14:paraId="6FEBDBD0"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w:t>
      </w:r>
      <w:r w:rsidR="009A30D6" w:rsidRPr="00D4398C">
        <w:rPr>
          <w:rFonts w:ascii="Times New Roman" w:hAnsi="Times New Roman" w:cs="Times New Roman"/>
          <w:sz w:val="24"/>
          <w:szCs w:val="24"/>
        </w:rPr>
        <w:t xml:space="preserve">ии нарушений законодательства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ч.1 ст. 19.5 КоАП РФ</w:t>
      </w:r>
      <w:r w:rsidR="009A30D6" w:rsidRPr="00D4398C">
        <w:rPr>
          <w:rFonts w:ascii="Times New Roman" w:hAnsi="Times New Roman" w:cs="Times New Roman"/>
          <w:b/>
          <w:sz w:val="24"/>
          <w:szCs w:val="24"/>
        </w:rPr>
        <w:t>);</w:t>
      </w:r>
    </w:p>
    <w:p w14:paraId="465CA7CF" w14:textId="77777777" w:rsidR="00C00F6C" w:rsidRPr="00D4398C" w:rsidRDefault="00C00F6C" w:rsidP="00BA1A60">
      <w:pPr>
        <w:pStyle w:val="a3"/>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4398C">
        <w:rPr>
          <w:rFonts w:ascii="Times New Roman" w:hAnsi="Times New Roman" w:cs="Times New Roman"/>
          <w:sz w:val="24"/>
          <w:szCs w:val="24"/>
        </w:rPr>
        <w:t>Непредставления или несвоевременного представления в орган (должностному лицу), осуществляющий (осуществляющему) муниципальный к</w:t>
      </w:r>
      <w:r w:rsidR="00C97F55">
        <w:rPr>
          <w:rFonts w:ascii="Times New Roman" w:hAnsi="Times New Roman" w:cs="Times New Roman"/>
          <w:sz w:val="24"/>
          <w:szCs w:val="24"/>
        </w:rPr>
        <w:t xml:space="preserve">онтроль, сведений (информации), </w:t>
      </w:r>
      <w:r w:rsidRPr="00D4398C">
        <w:rPr>
          <w:rFonts w:ascii="Times New Roman" w:hAnsi="Times New Roman" w:cs="Times New Roman"/>
          <w:sz w:val="24"/>
          <w:szCs w:val="24"/>
        </w:rPr>
        <w:t xml:space="preserve">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w:t>
      </w:r>
      <w:r w:rsidR="00C97F55">
        <w:rPr>
          <w:rFonts w:ascii="Times New Roman" w:hAnsi="Times New Roman" w:cs="Times New Roman"/>
          <w:sz w:val="24"/>
          <w:szCs w:val="24"/>
        </w:rPr>
        <w:br/>
      </w:r>
      <w:r w:rsidRPr="00D4398C">
        <w:rPr>
          <w:rFonts w:ascii="Times New Roman" w:hAnsi="Times New Roman" w:cs="Times New Roman"/>
          <w:sz w:val="24"/>
          <w:szCs w:val="24"/>
        </w:rPr>
        <w:t xml:space="preserve">в неполном объеме или в искаженном виде </w:t>
      </w:r>
      <w:r w:rsidR="009A30D6" w:rsidRPr="00D4398C">
        <w:rPr>
          <w:rFonts w:ascii="Times New Roman" w:hAnsi="Times New Roman" w:cs="Times New Roman"/>
          <w:b/>
          <w:sz w:val="24"/>
          <w:szCs w:val="24"/>
        </w:rPr>
        <w:t>(</w:t>
      </w:r>
      <w:r w:rsidRPr="00D4398C">
        <w:rPr>
          <w:rFonts w:ascii="Times New Roman" w:hAnsi="Times New Roman" w:cs="Times New Roman"/>
          <w:b/>
          <w:sz w:val="24"/>
          <w:szCs w:val="24"/>
        </w:rPr>
        <w:t>ст. 19.7 КоАП РФ</w:t>
      </w:r>
      <w:r w:rsidR="009A30D6" w:rsidRPr="00D4398C">
        <w:rPr>
          <w:rFonts w:ascii="Times New Roman" w:hAnsi="Times New Roman" w:cs="Times New Roman"/>
          <w:b/>
          <w:sz w:val="24"/>
          <w:szCs w:val="24"/>
        </w:rPr>
        <w:t>)</w:t>
      </w:r>
      <w:r w:rsidR="009A30D6" w:rsidRPr="00D4398C">
        <w:rPr>
          <w:rFonts w:ascii="Times New Roman" w:hAnsi="Times New Roman" w:cs="Times New Roman"/>
          <w:sz w:val="24"/>
          <w:szCs w:val="24"/>
        </w:rPr>
        <w:t>.</w:t>
      </w:r>
    </w:p>
    <w:p w14:paraId="6B9E83BE" w14:textId="77777777" w:rsidR="00087578" w:rsidRPr="00D4398C" w:rsidRDefault="00087578" w:rsidP="00087578">
      <w:pPr>
        <w:pBdr>
          <w:top w:val="none" w:sz="4" w:space="0" w:color="000000"/>
          <w:left w:val="none" w:sz="4" w:space="0" w:color="000000"/>
          <w:bottom w:val="none" w:sz="4" w:space="0" w:color="000000"/>
          <w:right w:val="none" w:sz="4" w:space="0" w:color="000000"/>
          <w:between w:val="none" w:sz="4" w:space="0" w:color="000000"/>
        </w:pBdr>
        <w:tabs>
          <w:tab w:val="left" w:pos="567"/>
        </w:tabs>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Учитывая вышеизложенное, администрация информирует о необходимости соблюдения требований земельного законодательства на территории городского округа Котельники Московской области,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
    <w:p w14:paraId="3B30FE2B" w14:textId="77777777" w:rsidR="00AB4FCF" w:rsidRDefault="00087578" w:rsidP="00AB4FC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firstLine="567"/>
        <w:contextualSpacing/>
        <w:jc w:val="both"/>
        <w:rPr>
          <w:rFonts w:ascii="Times New Roman" w:eastAsia="Times New Roman" w:hAnsi="Times New Roman" w:cs="Times New Roman"/>
          <w:sz w:val="24"/>
          <w:szCs w:val="24"/>
          <w:lang w:bidi="en-US"/>
        </w:rPr>
      </w:pPr>
      <w:r w:rsidRPr="00D4398C">
        <w:rPr>
          <w:rFonts w:ascii="Times New Roman" w:eastAsia="Times New Roman" w:hAnsi="Times New Roman" w:cs="Times New Roman"/>
          <w:sz w:val="24"/>
          <w:szCs w:val="24"/>
          <w:lang w:bidi="en-US"/>
        </w:rPr>
        <w:t>Для оформления документов на землепользование и исчисления земельного налога или арендной платы за земельные участки физическим и юр</w:t>
      </w:r>
      <w:r w:rsidR="00AB4FCF">
        <w:rPr>
          <w:rFonts w:ascii="Times New Roman" w:eastAsia="Times New Roman" w:hAnsi="Times New Roman" w:cs="Times New Roman"/>
          <w:sz w:val="24"/>
          <w:szCs w:val="24"/>
          <w:lang w:bidi="en-US"/>
        </w:rPr>
        <w:t xml:space="preserve">идическим лицам, индивидуальным </w:t>
      </w:r>
      <w:r w:rsidRPr="00D4398C">
        <w:rPr>
          <w:rFonts w:ascii="Times New Roman" w:eastAsia="Times New Roman" w:hAnsi="Times New Roman" w:cs="Times New Roman"/>
          <w:sz w:val="24"/>
          <w:szCs w:val="24"/>
          <w:lang w:bidi="en-US"/>
        </w:rPr>
        <w:t xml:space="preserve">предпринимателям </w:t>
      </w:r>
      <w:r w:rsidRPr="00D4398C">
        <w:rPr>
          <w:rFonts w:ascii="Times New Roman" w:eastAsia="Times New Roman" w:hAnsi="Times New Roman" w:cs="Times New Roman"/>
          <w:sz w:val="24"/>
          <w:szCs w:val="24"/>
          <w:lang w:bidi="en-US"/>
        </w:rPr>
        <w:noBreakHyphen/>
        <w:t xml:space="preserve"> необходимо поставить земельные участки на государственный кадастровый учёт.</w:t>
      </w:r>
    </w:p>
    <w:p w14:paraId="6193920F" w14:textId="77777777" w:rsidR="00AB4FCF" w:rsidRDefault="00AB4FCF" w:rsidP="00AB4FCF">
      <w:pPr>
        <w:pStyle w:val="a6"/>
        <w:spacing w:after="0"/>
        <w:ind w:firstLine="709"/>
        <w:jc w:val="both"/>
      </w:pPr>
      <w:r w:rsidRPr="00130A7A">
        <w:t xml:space="preserve">В связи с беспрецедентными санкциями и ограничительными мерами в отношении </w:t>
      </w:r>
      <w:r>
        <w:t xml:space="preserve">Российской Федерации, 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 </w:t>
      </w:r>
    </w:p>
    <w:p w14:paraId="75572C80" w14:textId="77777777" w:rsidR="00AB4FCF" w:rsidRDefault="00AB4FCF" w:rsidP="00AB4FCF">
      <w:pPr>
        <w:pStyle w:val="a6"/>
        <w:spacing w:after="0"/>
        <w:ind w:firstLine="709"/>
        <w:jc w:val="both"/>
      </w:pPr>
      <w:r>
        <w:t xml:space="preserve">Постановлением № 336 установлены ограничения на проведение в 2022 году плановых </w:t>
      </w:r>
      <w:r>
        <w:br/>
        <w:t>и внеплановых контрольных (надзорных) мероприятий при осуществлении видов государственного контроля (надзора), муниципального контроля порядок организации и осуществления которых регулируются:</w:t>
      </w:r>
    </w:p>
    <w:p w14:paraId="2C532FA6" w14:textId="77777777" w:rsidR="00AB4FCF" w:rsidRPr="000045A8" w:rsidRDefault="00AB4FCF" w:rsidP="00AB4FCF">
      <w:pPr>
        <w:pStyle w:val="a6"/>
        <w:numPr>
          <w:ilvl w:val="0"/>
          <w:numId w:val="16"/>
        </w:numPr>
        <w:spacing w:after="0"/>
        <w:ind w:left="0" w:firstLine="709"/>
        <w:jc w:val="both"/>
      </w:pPr>
      <w:r>
        <w:t>Федеральным законом от 31 июля 2020 г. № 248-ФЗ «О государственном контроле (надзоре) и муниципальном контроле в Российской Федерации»;</w:t>
      </w:r>
    </w:p>
    <w:p w14:paraId="0E57C49B" w14:textId="77777777" w:rsidR="00AB4FCF" w:rsidRPr="006B4614" w:rsidRDefault="00AB4FCF" w:rsidP="00AB4FCF">
      <w:pPr>
        <w:pStyle w:val="a6"/>
        <w:numPr>
          <w:ilvl w:val="0"/>
          <w:numId w:val="16"/>
        </w:numPr>
        <w:spacing w:after="0"/>
        <w:ind w:left="0" w:firstLine="709"/>
        <w:jc w:val="both"/>
      </w:pPr>
      <w:r>
        <w:t xml:space="preserve">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w:t>
      </w:r>
      <w:r>
        <w:br/>
        <w:t>и муниципального контроля».</w:t>
      </w:r>
    </w:p>
    <w:p w14:paraId="581E24DB" w14:textId="77777777" w:rsidR="00AB4FCF" w:rsidRPr="00130A7A" w:rsidRDefault="00AB4FCF" w:rsidP="00AB4FCF">
      <w:pPr>
        <w:pStyle w:val="a6"/>
        <w:spacing w:after="0"/>
        <w:ind w:firstLine="709"/>
        <w:jc w:val="both"/>
      </w:pPr>
      <w:r>
        <w:t xml:space="preserve">Также в целях исключения возможности обхода запрета на проведение проверок посредством привлечения к административной ответственности, п. 9 постановления № 336 установлен запрет на возбуждение дела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без проведения контрольного (надзорного) мероприятия </w:t>
      </w:r>
      <w:r>
        <w:br/>
        <w:t xml:space="preserve">с взаимодействием, проверки и составления акта по результатам их проведения. </w:t>
      </w:r>
    </w:p>
    <w:p w14:paraId="1778C864" w14:textId="77777777" w:rsidR="00AB4FCF" w:rsidRPr="006B4614" w:rsidRDefault="00AB4FCF" w:rsidP="00AB4FCF">
      <w:pPr>
        <w:pStyle w:val="a6"/>
        <w:spacing w:after="0"/>
        <w:ind w:firstLine="709"/>
        <w:jc w:val="both"/>
      </w:pPr>
      <w: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14:paraId="0FAC6E36" w14:textId="77777777" w:rsidR="00AB4FCF" w:rsidRDefault="00AB4FCF" w:rsidP="00AB4FCF">
      <w:pPr>
        <w:pStyle w:val="a6"/>
        <w:spacing w:after="0"/>
        <w:ind w:firstLine="709"/>
        <w:jc w:val="both"/>
      </w:pPr>
      <w:r>
        <w:t xml:space="preserve">Дополнительно уведомляем собственников земельных участков имеющих ранее выданные предписания об устранении нарушений обязательных требований земельного законодательства о том, что в соответствии с п. 8 постановления № 336, срок исполнения предписаний, выданных до дня вступления в силу постановления № 336 и действующих на день вступления в силу постановления </w:t>
      </w:r>
      <w:r>
        <w:br/>
        <w:t>№ 336, продлевается автоматически на 90 календарных дней со дня истечения срока его исполнения без ходатайства (заявления) контролируемого лица.</w:t>
      </w:r>
    </w:p>
    <w:p w14:paraId="5C1DEC9F" w14:textId="77777777" w:rsidR="007812C9" w:rsidRDefault="007812C9" w:rsidP="007812C9">
      <w:pPr>
        <w:pStyle w:val="a6"/>
        <w:spacing w:after="0"/>
        <w:ind w:firstLine="709"/>
        <w:jc w:val="both"/>
        <w:rPr>
          <w:rFonts w:eastAsia="Times New Roman"/>
          <w:lang w:bidi="en-US"/>
        </w:rPr>
      </w:pPr>
      <w:r>
        <w:rPr>
          <w:rFonts w:eastAsia="Times New Roman"/>
          <w:lang w:bidi="en-US"/>
        </w:rPr>
        <w:t xml:space="preserve">В соответствии со статьей 51 Федерального закона от 31.07.2020 № 248-ФЗ </w:t>
      </w:r>
      <w:r>
        <w:rPr>
          <w:rFonts w:eastAsia="Times New Roman"/>
          <w:lang w:bidi="en-US"/>
        </w:rPr>
        <w:br/>
      </w:r>
      <w:r>
        <w:rPr>
          <w:rFonts w:eastAsia="Times New Roman"/>
          <w:lang w:bidi="en-US"/>
        </w:rPr>
        <w:lastRenderedPageBreak/>
        <w:t>«О государственном контроле (надзоре) и муниципальном контроле в Российской Федерации» муниципальный земельный контроль реализовал процесс дистанционного проведения самообследования субъектом контроля без посещения объекта недвижимости инспектором. Эта профилактическая мера дает возможность бизнесу самостоятельно проходить электронные чек-листы непосредственно с мобильного телефона.</w:t>
      </w:r>
    </w:p>
    <w:p w14:paraId="030B68A1" w14:textId="77777777" w:rsidR="007812C9" w:rsidRDefault="007812C9" w:rsidP="007812C9">
      <w:pPr>
        <w:pStyle w:val="a6"/>
        <w:spacing w:after="0"/>
        <w:ind w:firstLine="709"/>
        <w:jc w:val="both"/>
        <w:rPr>
          <w:rFonts w:eastAsia="Times New Roman"/>
          <w:lang w:bidi="en-US"/>
        </w:rPr>
      </w:pPr>
      <w:r>
        <w:rPr>
          <w:rFonts w:eastAsia="Times New Roman"/>
          <w:lang w:bidi="en-US"/>
        </w:rPr>
        <w:t>Контролируемое лицо вправе подать в орган муниципального земельного контроля Администрации городского округа Котельники Московской области заявку на прохождение самообследования, посредством заполнения формы в государственной информационной системе Московской области «Портал государственных и муниципальных услуг (функций) Московской области».</w:t>
      </w:r>
    </w:p>
    <w:p w14:paraId="67B9AC4C" w14:textId="77777777" w:rsidR="007812C9" w:rsidRDefault="007812C9" w:rsidP="007812C9">
      <w:pPr>
        <w:pStyle w:val="a6"/>
        <w:spacing w:after="0"/>
        <w:ind w:firstLine="709"/>
        <w:jc w:val="both"/>
        <w:rPr>
          <w:rFonts w:eastAsia="Times New Roman"/>
          <w:lang w:bidi="en-US"/>
        </w:rPr>
      </w:pPr>
      <w:r>
        <w:rPr>
          <w:rFonts w:eastAsia="Times New Roman"/>
          <w:lang w:bidi="en-US"/>
        </w:rPr>
        <w:t>Самообследование проводится в автоматизированном режиме через мобильное приложение, предусматривающее использование контрольных вопросов проверочного листа. Для прохождения самообследования контролируемое лицо направляет заявку на прохождение самообследования в адрес Администрации городского округа Котельники Московской области посредством Регионального портала государственных услуг Московской области (РПГУ) по адресу: https://uslugi.mosreg.ru/services/21849.</w:t>
      </w:r>
    </w:p>
    <w:p w14:paraId="5913C836" w14:textId="77777777" w:rsidR="007812C9" w:rsidRDefault="007812C9" w:rsidP="007812C9">
      <w:pPr>
        <w:pStyle w:val="a6"/>
        <w:spacing w:after="0"/>
        <w:ind w:firstLine="709"/>
        <w:jc w:val="both"/>
      </w:pPr>
      <w:r>
        <w:rPr>
          <w:rFonts w:eastAsia="Times New Roman"/>
          <w:lang w:bidi="en-US"/>
        </w:rPr>
        <w:t xml:space="preserve">Перед подачей заявки необходимо внимательно ознакомиться с Постановлением Администрации городского округа Котельники Московской области от 30.03.2023 № 337- ПГ «Об утверждении Методических рекомендаций по проведению самообследования и подготовке декларации соблюдения обязательных требований контролируемыми лицами в рамках осуществления муниципального земельного контроля на территории городского округа Котельники Московской области». Ознакомиться с постановлением Администрации городского округа Котельники Московской области от 30.03.2023 № 337- ПГ можно на сайте администрации городского округа Котельники Московской области </w:t>
      </w:r>
      <w:hyperlink r:id="rId13" w:history="1">
        <w:r>
          <w:rPr>
            <w:rStyle w:val="a8"/>
          </w:rPr>
          <w:t>https://kotelniki.mosreg.ru/</w:t>
        </w:r>
      </w:hyperlink>
      <w:r>
        <w:t>.</w:t>
      </w:r>
    </w:p>
    <w:p w14:paraId="6A8D27DA" w14:textId="002170EB" w:rsidR="007812C9" w:rsidRDefault="007812C9" w:rsidP="007812C9">
      <w:pPr>
        <w:pStyle w:val="a6"/>
        <w:spacing w:after="0"/>
        <w:ind w:firstLine="709"/>
        <w:jc w:val="both"/>
        <w:rPr>
          <w:rFonts w:eastAsia="Times New Roman"/>
          <w:lang w:bidi="en-US"/>
        </w:rPr>
      </w:pPr>
      <w:r>
        <w:t xml:space="preserve">Также по </w:t>
      </w:r>
      <w:r>
        <w:rPr>
          <w:rFonts w:eastAsia="Times New Roman"/>
          <w:lang w:bidi="en-US"/>
        </w:rPr>
        <w:t>посредств</w:t>
      </w:r>
      <w:r>
        <w:rPr>
          <w:rFonts w:eastAsia="Times New Roman"/>
          <w:lang w:bidi="en-US"/>
        </w:rPr>
        <w:t>ам</w:t>
      </w:r>
      <w:r>
        <w:rPr>
          <w:rFonts w:eastAsia="Times New Roman"/>
          <w:lang w:bidi="en-US"/>
        </w:rPr>
        <w:t xml:space="preserve"> Регионального портала государственных услуг Московской области (РПГУ) по адресу: </w:t>
      </w:r>
      <w:hyperlink r:id="rId14" w:history="1">
        <w:r w:rsidRPr="00013697">
          <w:rPr>
            <w:rStyle w:val="a8"/>
            <w:rFonts w:eastAsia="Times New Roman"/>
            <w:lang w:bidi="en-US"/>
          </w:rPr>
          <w:t>https://uslugi.mosreg.ru/services</w:t>
        </w:r>
      </w:hyperlink>
      <w:r>
        <w:rPr>
          <w:rFonts w:eastAsia="Times New Roman"/>
          <w:lang w:bidi="en-US"/>
        </w:rPr>
        <w:t xml:space="preserve"> можно воспользоваться 21 услугой в рамках муниципального земельного контроля.</w:t>
      </w:r>
    </w:p>
    <w:p w14:paraId="66F49FF9" w14:textId="77777777" w:rsidR="007812C9" w:rsidRDefault="007812C9" w:rsidP="007812C9">
      <w:pPr>
        <w:pStyle w:val="a6"/>
        <w:spacing w:after="0"/>
        <w:ind w:firstLine="709"/>
        <w:jc w:val="both"/>
        <w:rPr>
          <w:rFonts w:eastAsia="Times New Roman"/>
          <w:b/>
          <w:lang w:bidi="en-US"/>
        </w:rPr>
      </w:pPr>
      <w:r>
        <w:rPr>
          <w:rFonts w:eastAsia="Times New Roman"/>
          <w:lang w:bidi="en-US"/>
        </w:rPr>
        <w:t xml:space="preserve">Дополнительную информацию можно получить в земельном отделе управления имущественных отношений Администрации по адресу: </w:t>
      </w:r>
      <w:r>
        <w:rPr>
          <w:rFonts w:eastAsia="Times New Roman"/>
          <w:b/>
          <w:lang w:bidi="en-US"/>
        </w:rPr>
        <w:t>Московская область, г. Котельники, 2-ой Покровский проезд, д. 6, телефон (495) 550-85-80.</w:t>
      </w:r>
    </w:p>
    <w:p w14:paraId="51AA03EC" w14:textId="77777777" w:rsidR="007812C9" w:rsidRDefault="007812C9" w:rsidP="007812C9">
      <w:pPr>
        <w:pStyle w:val="a6"/>
        <w:spacing w:after="0"/>
        <w:ind w:firstLine="709"/>
        <w:jc w:val="both"/>
      </w:pPr>
    </w:p>
    <w:p w14:paraId="2A0F8F41" w14:textId="77777777" w:rsidR="00FF1458" w:rsidRPr="00D4398C" w:rsidRDefault="00FF1458" w:rsidP="007812C9">
      <w:pPr>
        <w:pStyle w:val="a6"/>
        <w:spacing w:after="0"/>
        <w:ind w:firstLine="709"/>
        <w:jc w:val="both"/>
      </w:pPr>
    </w:p>
    <w:sectPr w:rsidR="00FF1458" w:rsidRPr="00D4398C" w:rsidSect="00BA1A60">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7D4"/>
    <w:multiLevelType w:val="hybridMultilevel"/>
    <w:tmpl w:val="AEDA6942"/>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B80588"/>
    <w:multiLevelType w:val="hybridMultilevel"/>
    <w:tmpl w:val="B87024B0"/>
    <w:lvl w:ilvl="0" w:tplc="2AA66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4C1E51"/>
    <w:multiLevelType w:val="hybridMultilevel"/>
    <w:tmpl w:val="40C4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1155EC"/>
    <w:multiLevelType w:val="hybridMultilevel"/>
    <w:tmpl w:val="F7E22DDC"/>
    <w:lvl w:ilvl="0" w:tplc="04190001">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 w15:restartNumberingAfterBreak="0">
    <w:nsid w:val="34DD4D2E"/>
    <w:multiLevelType w:val="hybridMultilevel"/>
    <w:tmpl w:val="AAAAE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D1014"/>
    <w:multiLevelType w:val="hybridMultilevel"/>
    <w:tmpl w:val="07244988"/>
    <w:lvl w:ilvl="0" w:tplc="4D0E8C9C">
      <w:start w:val="1"/>
      <w:numFmt w:val="bullet"/>
      <w:lvlText w:val=""/>
      <w:lvlJc w:val="left"/>
      <w:pPr>
        <w:tabs>
          <w:tab w:val="left" w:pos="720"/>
        </w:tabs>
        <w:ind w:left="720" w:hanging="359"/>
      </w:pPr>
      <w:rPr>
        <w:rFonts w:ascii="Symbol" w:hAnsi="Symbol"/>
        <w:sz w:val="20"/>
      </w:rPr>
    </w:lvl>
    <w:lvl w:ilvl="1" w:tplc="B5087ECC">
      <w:start w:val="1"/>
      <w:numFmt w:val="bullet"/>
      <w:lvlText w:val="o"/>
      <w:lvlJc w:val="left"/>
      <w:pPr>
        <w:tabs>
          <w:tab w:val="left" w:pos="1440"/>
        </w:tabs>
        <w:ind w:left="1440" w:hanging="359"/>
      </w:pPr>
      <w:rPr>
        <w:rFonts w:ascii="Courier New" w:hAnsi="Courier New"/>
        <w:sz w:val="20"/>
      </w:rPr>
    </w:lvl>
    <w:lvl w:ilvl="2" w:tplc="FAB0FD46">
      <w:start w:val="1"/>
      <w:numFmt w:val="bullet"/>
      <w:lvlText w:val=""/>
      <w:lvlJc w:val="left"/>
      <w:pPr>
        <w:tabs>
          <w:tab w:val="left" w:pos="2160"/>
        </w:tabs>
        <w:ind w:left="2160" w:hanging="359"/>
      </w:pPr>
      <w:rPr>
        <w:rFonts w:ascii="Wingdings" w:hAnsi="Wingdings"/>
        <w:sz w:val="20"/>
      </w:rPr>
    </w:lvl>
    <w:lvl w:ilvl="3" w:tplc="0AACE562">
      <w:start w:val="1"/>
      <w:numFmt w:val="bullet"/>
      <w:lvlText w:val=""/>
      <w:lvlJc w:val="left"/>
      <w:pPr>
        <w:tabs>
          <w:tab w:val="left" w:pos="2880"/>
        </w:tabs>
        <w:ind w:left="2880" w:hanging="359"/>
      </w:pPr>
      <w:rPr>
        <w:rFonts w:ascii="Wingdings" w:hAnsi="Wingdings"/>
        <w:sz w:val="20"/>
      </w:rPr>
    </w:lvl>
    <w:lvl w:ilvl="4" w:tplc="71E03B74">
      <w:start w:val="1"/>
      <w:numFmt w:val="bullet"/>
      <w:lvlText w:val=""/>
      <w:lvlJc w:val="left"/>
      <w:pPr>
        <w:tabs>
          <w:tab w:val="left" w:pos="3600"/>
        </w:tabs>
        <w:ind w:left="3600" w:hanging="359"/>
      </w:pPr>
      <w:rPr>
        <w:rFonts w:ascii="Wingdings" w:hAnsi="Wingdings"/>
        <w:sz w:val="20"/>
      </w:rPr>
    </w:lvl>
    <w:lvl w:ilvl="5" w:tplc="1EB8C162">
      <w:start w:val="1"/>
      <w:numFmt w:val="bullet"/>
      <w:lvlText w:val=""/>
      <w:lvlJc w:val="left"/>
      <w:pPr>
        <w:tabs>
          <w:tab w:val="left" w:pos="4320"/>
        </w:tabs>
        <w:ind w:left="4320" w:hanging="359"/>
      </w:pPr>
      <w:rPr>
        <w:rFonts w:ascii="Wingdings" w:hAnsi="Wingdings"/>
        <w:sz w:val="20"/>
      </w:rPr>
    </w:lvl>
    <w:lvl w:ilvl="6" w:tplc="85AA2C6C">
      <w:start w:val="1"/>
      <w:numFmt w:val="bullet"/>
      <w:lvlText w:val=""/>
      <w:lvlJc w:val="left"/>
      <w:pPr>
        <w:tabs>
          <w:tab w:val="left" w:pos="5040"/>
        </w:tabs>
        <w:ind w:left="5040" w:hanging="359"/>
      </w:pPr>
      <w:rPr>
        <w:rFonts w:ascii="Wingdings" w:hAnsi="Wingdings"/>
        <w:sz w:val="20"/>
      </w:rPr>
    </w:lvl>
    <w:lvl w:ilvl="7" w:tplc="9312B6C0">
      <w:start w:val="1"/>
      <w:numFmt w:val="bullet"/>
      <w:lvlText w:val=""/>
      <w:lvlJc w:val="left"/>
      <w:pPr>
        <w:tabs>
          <w:tab w:val="left" w:pos="5760"/>
        </w:tabs>
        <w:ind w:left="5760" w:hanging="359"/>
      </w:pPr>
      <w:rPr>
        <w:rFonts w:ascii="Wingdings" w:hAnsi="Wingdings"/>
        <w:sz w:val="20"/>
      </w:rPr>
    </w:lvl>
    <w:lvl w:ilvl="8" w:tplc="78605B30">
      <w:start w:val="1"/>
      <w:numFmt w:val="bullet"/>
      <w:lvlText w:val=""/>
      <w:lvlJc w:val="left"/>
      <w:pPr>
        <w:tabs>
          <w:tab w:val="left" w:pos="6480"/>
        </w:tabs>
        <w:ind w:left="6480" w:hanging="359"/>
      </w:pPr>
      <w:rPr>
        <w:rFonts w:ascii="Wingdings" w:hAnsi="Wingdings"/>
        <w:sz w:val="20"/>
      </w:rPr>
    </w:lvl>
  </w:abstractNum>
  <w:abstractNum w:abstractNumId="6" w15:restartNumberingAfterBreak="0">
    <w:nsid w:val="417C7BFD"/>
    <w:multiLevelType w:val="hybridMultilevel"/>
    <w:tmpl w:val="D30E67BA"/>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7C1871"/>
    <w:multiLevelType w:val="hybridMultilevel"/>
    <w:tmpl w:val="B5CE122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55E162A6"/>
    <w:multiLevelType w:val="hybridMultilevel"/>
    <w:tmpl w:val="7B0869A4"/>
    <w:lvl w:ilvl="0" w:tplc="574A44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B15FF0"/>
    <w:multiLevelType w:val="hybridMultilevel"/>
    <w:tmpl w:val="A236987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64AB4082"/>
    <w:multiLevelType w:val="hybridMultilevel"/>
    <w:tmpl w:val="0794F804"/>
    <w:lvl w:ilvl="0" w:tplc="2AA666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9826730"/>
    <w:multiLevelType w:val="hybridMultilevel"/>
    <w:tmpl w:val="D2EE69EC"/>
    <w:lvl w:ilvl="0" w:tplc="1CD45A3E">
      <w:start w:val="1"/>
      <w:numFmt w:val="bullet"/>
      <w:lvlText w:val=""/>
      <w:lvlJc w:val="left"/>
      <w:pPr>
        <w:tabs>
          <w:tab w:val="left" w:pos="720"/>
        </w:tabs>
        <w:ind w:left="720" w:hanging="359"/>
      </w:pPr>
      <w:rPr>
        <w:rFonts w:ascii="Symbol" w:hAnsi="Symbol"/>
        <w:sz w:val="20"/>
      </w:rPr>
    </w:lvl>
    <w:lvl w:ilvl="1" w:tplc="6838CB74">
      <w:start w:val="1"/>
      <w:numFmt w:val="bullet"/>
      <w:lvlText w:val="o"/>
      <w:lvlJc w:val="left"/>
      <w:pPr>
        <w:tabs>
          <w:tab w:val="left" w:pos="1440"/>
        </w:tabs>
        <w:ind w:left="1440" w:hanging="359"/>
      </w:pPr>
      <w:rPr>
        <w:rFonts w:ascii="Courier New" w:hAnsi="Courier New"/>
        <w:sz w:val="20"/>
      </w:rPr>
    </w:lvl>
    <w:lvl w:ilvl="2" w:tplc="9E06F89C">
      <w:start w:val="1"/>
      <w:numFmt w:val="bullet"/>
      <w:lvlText w:val=""/>
      <w:lvlJc w:val="left"/>
      <w:pPr>
        <w:tabs>
          <w:tab w:val="left" w:pos="2160"/>
        </w:tabs>
        <w:ind w:left="2160" w:hanging="359"/>
      </w:pPr>
      <w:rPr>
        <w:rFonts w:ascii="Wingdings" w:hAnsi="Wingdings"/>
        <w:sz w:val="20"/>
      </w:rPr>
    </w:lvl>
    <w:lvl w:ilvl="3" w:tplc="098E10FC">
      <w:start w:val="1"/>
      <w:numFmt w:val="bullet"/>
      <w:lvlText w:val=""/>
      <w:lvlJc w:val="left"/>
      <w:pPr>
        <w:tabs>
          <w:tab w:val="left" w:pos="2880"/>
        </w:tabs>
        <w:ind w:left="2880" w:hanging="359"/>
      </w:pPr>
      <w:rPr>
        <w:rFonts w:ascii="Wingdings" w:hAnsi="Wingdings"/>
        <w:sz w:val="20"/>
      </w:rPr>
    </w:lvl>
    <w:lvl w:ilvl="4" w:tplc="DF9AA8A2">
      <w:start w:val="1"/>
      <w:numFmt w:val="bullet"/>
      <w:lvlText w:val=""/>
      <w:lvlJc w:val="left"/>
      <w:pPr>
        <w:tabs>
          <w:tab w:val="left" w:pos="3600"/>
        </w:tabs>
        <w:ind w:left="3600" w:hanging="359"/>
      </w:pPr>
      <w:rPr>
        <w:rFonts w:ascii="Wingdings" w:hAnsi="Wingdings"/>
        <w:sz w:val="20"/>
      </w:rPr>
    </w:lvl>
    <w:lvl w:ilvl="5" w:tplc="DBB09D64">
      <w:start w:val="1"/>
      <w:numFmt w:val="bullet"/>
      <w:lvlText w:val=""/>
      <w:lvlJc w:val="left"/>
      <w:pPr>
        <w:tabs>
          <w:tab w:val="left" w:pos="4320"/>
        </w:tabs>
        <w:ind w:left="4320" w:hanging="359"/>
      </w:pPr>
      <w:rPr>
        <w:rFonts w:ascii="Wingdings" w:hAnsi="Wingdings"/>
        <w:sz w:val="20"/>
      </w:rPr>
    </w:lvl>
    <w:lvl w:ilvl="6" w:tplc="9410D5C0">
      <w:start w:val="1"/>
      <w:numFmt w:val="bullet"/>
      <w:lvlText w:val=""/>
      <w:lvlJc w:val="left"/>
      <w:pPr>
        <w:tabs>
          <w:tab w:val="left" w:pos="5040"/>
        </w:tabs>
        <w:ind w:left="5040" w:hanging="359"/>
      </w:pPr>
      <w:rPr>
        <w:rFonts w:ascii="Wingdings" w:hAnsi="Wingdings"/>
        <w:sz w:val="20"/>
      </w:rPr>
    </w:lvl>
    <w:lvl w:ilvl="7" w:tplc="D362F6E0">
      <w:start w:val="1"/>
      <w:numFmt w:val="bullet"/>
      <w:lvlText w:val=""/>
      <w:lvlJc w:val="left"/>
      <w:pPr>
        <w:tabs>
          <w:tab w:val="left" w:pos="5760"/>
        </w:tabs>
        <w:ind w:left="5760" w:hanging="359"/>
      </w:pPr>
      <w:rPr>
        <w:rFonts w:ascii="Wingdings" w:hAnsi="Wingdings"/>
        <w:sz w:val="20"/>
      </w:rPr>
    </w:lvl>
    <w:lvl w:ilvl="8" w:tplc="7F8698CE">
      <w:start w:val="1"/>
      <w:numFmt w:val="bullet"/>
      <w:lvlText w:val=""/>
      <w:lvlJc w:val="left"/>
      <w:pPr>
        <w:tabs>
          <w:tab w:val="left" w:pos="6480"/>
        </w:tabs>
        <w:ind w:left="6480" w:hanging="359"/>
      </w:pPr>
      <w:rPr>
        <w:rFonts w:ascii="Wingdings" w:hAnsi="Wingdings"/>
        <w:sz w:val="20"/>
      </w:rPr>
    </w:lvl>
  </w:abstractNum>
  <w:abstractNum w:abstractNumId="12" w15:restartNumberingAfterBreak="0">
    <w:nsid w:val="6A1913E0"/>
    <w:multiLevelType w:val="hybridMultilevel"/>
    <w:tmpl w:val="736A3AB2"/>
    <w:lvl w:ilvl="0" w:tplc="294A82AE">
      <w:start w:val="1"/>
      <w:numFmt w:val="bullet"/>
      <w:lvlText w:val=""/>
      <w:lvlJc w:val="left"/>
      <w:pPr>
        <w:tabs>
          <w:tab w:val="left" w:pos="720"/>
        </w:tabs>
        <w:ind w:left="720" w:hanging="359"/>
      </w:pPr>
      <w:rPr>
        <w:rFonts w:ascii="Symbol" w:hAnsi="Symbol"/>
        <w:sz w:val="20"/>
      </w:rPr>
    </w:lvl>
    <w:lvl w:ilvl="1" w:tplc="ADF6670A">
      <w:start w:val="1"/>
      <w:numFmt w:val="bullet"/>
      <w:lvlText w:val="o"/>
      <w:lvlJc w:val="left"/>
      <w:pPr>
        <w:tabs>
          <w:tab w:val="left" w:pos="1440"/>
        </w:tabs>
        <w:ind w:left="1440" w:hanging="359"/>
      </w:pPr>
      <w:rPr>
        <w:rFonts w:ascii="Courier New" w:hAnsi="Courier New"/>
        <w:sz w:val="20"/>
      </w:rPr>
    </w:lvl>
    <w:lvl w:ilvl="2" w:tplc="6F244AE4">
      <w:start w:val="1"/>
      <w:numFmt w:val="bullet"/>
      <w:lvlText w:val=""/>
      <w:lvlJc w:val="left"/>
      <w:pPr>
        <w:tabs>
          <w:tab w:val="left" w:pos="2160"/>
        </w:tabs>
        <w:ind w:left="2160" w:hanging="359"/>
      </w:pPr>
      <w:rPr>
        <w:rFonts w:ascii="Wingdings" w:hAnsi="Wingdings"/>
        <w:sz w:val="20"/>
      </w:rPr>
    </w:lvl>
    <w:lvl w:ilvl="3" w:tplc="6E24B7DE">
      <w:start w:val="1"/>
      <w:numFmt w:val="bullet"/>
      <w:lvlText w:val=""/>
      <w:lvlJc w:val="left"/>
      <w:pPr>
        <w:tabs>
          <w:tab w:val="left" w:pos="2880"/>
        </w:tabs>
        <w:ind w:left="2880" w:hanging="359"/>
      </w:pPr>
      <w:rPr>
        <w:rFonts w:ascii="Wingdings" w:hAnsi="Wingdings"/>
        <w:sz w:val="20"/>
      </w:rPr>
    </w:lvl>
    <w:lvl w:ilvl="4" w:tplc="4D02A3CE">
      <w:start w:val="1"/>
      <w:numFmt w:val="bullet"/>
      <w:lvlText w:val=""/>
      <w:lvlJc w:val="left"/>
      <w:pPr>
        <w:tabs>
          <w:tab w:val="left" w:pos="3600"/>
        </w:tabs>
        <w:ind w:left="3600" w:hanging="359"/>
      </w:pPr>
      <w:rPr>
        <w:rFonts w:ascii="Wingdings" w:hAnsi="Wingdings"/>
        <w:sz w:val="20"/>
      </w:rPr>
    </w:lvl>
    <w:lvl w:ilvl="5" w:tplc="81646EBC">
      <w:start w:val="1"/>
      <w:numFmt w:val="bullet"/>
      <w:lvlText w:val=""/>
      <w:lvlJc w:val="left"/>
      <w:pPr>
        <w:tabs>
          <w:tab w:val="left" w:pos="4320"/>
        </w:tabs>
        <w:ind w:left="4320" w:hanging="359"/>
      </w:pPr>
      <w:rPr>
        <w:rFonts w:ascii="Wingdings" w:hAnsi="Wingdings"/>
        <w:sz w:val="20"/>
      </w:rPr>
    </w:lvl>
    <w:lvl w:ilvl="6" w:tplc="85323A10">
      <w:start w:val="1"/>
      <w:numFmt w:val="bullet"/>
      <w:lvlText w:val=""/>
      <w:lvlJc w:val="left"/>
      <w:pPr>
        <w:tabs>
          <w:tab w:val="left" w:pos="5040"/>
        </w:tabs>
        <w:ind w:left="5040" w:hanging="359"/>
      </w:pPr>
      <w:rPr>
        <w:rFonts w:ascii="Wingdings" w:hAnsi="Wingdings"/>
        <w:sz w:val="20"/>
      </w:rPr>
    </w:lvl>
    <w:lvl w:ilvl="7" w:tplc="E312CA52">
      <w:start w:val="1"/>
      <w:numFmt w:val="bullet"/>
      <w:lvlText w:val=""/>
      <w:lvlJc w:val="left"/>
      <w:pPr>
        <w:tabs>
          <w:tab w:val="left" w:pos="5760"/>
        </w:tabs>
        <w:ind w:left="5760" w:hanging="359"/>
      </w:pPr>
      <w:rPr>
        <w:rFonts w:ascii="Wingdings" w:hAnsi="Wingdings"/>
        <w:sz w:val="20"/>
      </w:rPr>
    </w:lvl>
    <w:lvl w:ilvl="8" w:tplc="4E823D50">
      <w:start w:val="1"/>
      <w:numFmt w:val="bullet"/>
      <w:lvlText w:val=""/>
      <w:lvlJc w:val="left"/>
      <w:pPr>
        <w:tabs>
          <w:tab w:val="left" w:pos="6480"/>
        </w:tabs>
        <w:ind w:left="6480" w:hanging="359"/>
      </w:pPr>
      <w:rPr>
        <w:rFonts w:ascii="Wingdings" w:hAnsi="Wingdings"/>
        <w:sz w:val="20"/>
      </w:rPr>
    </w:lvl>
  </w:abstractNum>
  <w:abstractNum w:abstractNumId="13" w15:restartNumberingAfterBreak="0">
    <w:nsid w:val="703614A7"/>
    <w:multiLevelType w:val="hybridMultilevel"/>
    <w:tmpl w:val="138E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44E7E"/>
    <w:multiLevelType w:val="hybridMultilevel"/>
    <w:tmpl w:val="24B80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4E155F"/>
    <w:multiLevelType w:val="hybridMultilevel"/>
    <w:tmpl w:val="3D0A0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1613477">
    <w:abstractNumId w:val="11"/>
  </w:num>
  <w:num w:numId="2" w16cid:durableId="1372880882">
    <w:abstractNumId w:val="5"/>
  </w:num>
  <w:num w:numId="3" w16cid:durableId="251596462">
    <w:abstractNumId w:val="12"/>
  </w:num>
  <w:num w:numId="4" w16cid:durableId="1708136558">
    <w:abstractNumId w:val="7"/>
  </w:num>
  <w:num w:numId="5" w16cid:durableId="473106286">
    <w:abstractNumId w:val="3"/>
  </w:num>
  <w:num w:numId="6" w16cid:durableId="798305396">
    <w:abstractNumId w:val="9"/>
  </w:num>
  <w:num w:numId="7" w16cid:durableId="1134444560">
    <w:abstractNumId w:val="0"/>
  </w:num>
  <w:num w:numId="8" w16cid:durableId="1918053023">
    <w:abstractNumId w:val="13"/>
  </w:num>
  <w:num w:numId="9" w16cid:durableId="802577951">
    <w:abstractNumId w:val="1"/>
  </w:num>
  <w:num w:numId="10" w16cid:durableId="273443592">
    <w:abstractNumId w:val="10"/>
  </w:num>
  <w:num w:numId="11" w16cid:durableId="775514885">
    <w:abstractNumId w:val="2"/>
  </w:num>
  <w:num w:numId="12" w16cid:durableId="1259291549">
    <w:abstractNumId w:val="14"/>
  </w:num>
  <w:num w:numId="13" w16cid:durableId="729235181">
    <w:abstractNumId w:val="8"/>
  </w:num>
  <w:num w:numId="14" w16cid:durableId="1583178308">
    <w:abstractNumId w:val="4"/>
  </w:num>
  <w:num w:numId="15" w16cid:durableId="2066759416">
    <w:abstractNumId w:val="15"/>
  </w:num>
  <w:num w:numId="16" w16cid:durableId="1519076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C3"/>
    <w:rsid w:val="000001AA"/>
    <w:rsid w:val="00036EB3"/>
    <w:rsid w:val="00087578"/>
    <w:rsid w:val="00102BAE"/>
    <w:rsid w:val="001357B7"/>
    <w:rsid w:val="001E25DA"/>
    <w:rsid w:val="002C2099"/>
    <w:rsid w:val="00354028"/>
    <w:rsid w:val="00362B2B"/>
    <w:rsid w:val="00467C4E"/>
    <w:rsid w:val="004808EF"/>
    <w:rsid w:val="00567456"/>
    <w:rsid w:val="006316EE"/>
    <w:rsid w:val="006E3B57"/>
    <w:rsid w:val="00747C38"/>
    <w:rsid w:val="007812C9"/>
    <w:rsid w:val="008016CD"/>
    <w:rsid w:val="00810CB8"/>
    <w:rsid w:val="00891106"/>
    <w:rsid w:val="008E5F77"/>
    <w:rsid w:val="00926E09"/>
    <w:rsid w:val="009A30D6"/>
    <w:rsid w:val="009E5B29"/>
    <w:rsid w:val="00A17E3B"/>
    <w:rsid w:val="00A346EF"/>
    <w:rsid w:val="00A34A9A"/>
    <w:rsid w:val="00A6433A"/>
    <w:rsid w:val="00A91D53"/>
    <w:rsid w:val="00AB4FCF"/>
    <w:rsid w:val="00AF772B"/>
    <w:rsid w:val="00B85683"/>
    <w:rsid w:val="00BA1A60"/>
    <w:rsid w:val="00BF3EAD"/>
    <w:rsid w:val="00C00F6C"/>
    <w:rsid w:val="00C97F55"/>
    <w:rsid w:val="00CD39C3"/>
    <w:rsid w:val="00CE3BC6"/>
    <w:rsid w:val="00D4398C"/>
    <w:rsid w:val="00D814CE"/>
    <w:rsid w:val="00DB2FA4"/>
    <w:rsid w:val="00DD38C9"/>
    <w:rsid w:val="00DE05F4"/>
    <w:rsid w:val="00E25E01"/>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ABBD"/>
  <w15:docId w15:val="{41946A71-2355-4CC5-AECC-2773F78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33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lang w:eastAsia="ru-RU"/>
    </w:rPr>
  </w:style>
  <w:style w:type="paragraph" w:styleId="a3">
    <w:name w:val="List Paragraph"/>
    <w:basedOn w:val="a"/>
    <w:uiPriority w:val="34"/>
    <w:qFormat/>
    <w:rsid w:val="00747C38"/>
    <w:pPr>
      <w:ind w:left="720"/>
      <w:contextualSpacing/>
    </w:pPr>
  </w:style>
  <w:style w:type="paragraph" w:styleId="a4">
    <w:name w:val="Balloon Text"/>
    <w:basedOn w:val="a"/>
    <w:link w:val="a5"/>
    <w:uiPriority w:val="99"/>
    <w:semiHidden/>
    <w:unhideWhenUsed/>
    <w:rsid w:val="00036E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EB3"/>
    <w:rPr>
      <w:rFonts w:ascii="Segoe UI" w:hAnsi="Segoe UI" w:cs="Segoe UI"/>
      <w:sz w:val="18"/>
      <w:szCs w:val="18"/>
    </w:rPr>
  </w:style>
  <w:style w:type="paragraph" w:styleId="a6">
    <w:name w:val="Body Text"/>
    <w:basedOn w:val="a"/>
    <w:link w:val="a7"/>
    <w:rsid w:val="00AB4F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7">
    <w:name w:val="Основной текст Знак"/>
    <w:basedOn w:val="a0"/>
    <w:link w:val="a6"/>
    <w:rsid w:val="00AB4FCF"/>
    <w:rPr>
      <w:rFonts w:ascii="Times New Roman" w:eastAsia="Andale Sans UI" w:hAnsi="Times New Roman" w:cs="Times New Roman"/>
      <w:kern w:val="1"/>
      <w:sz w:val="24"/>
      <w:szCs w:val="24"/>
    </w:rPr>
  </w:style>
  <w:style w:type="character" w:styleId="a8">
    <w:name w:val="Hyperlink"/>
    <w:basedOn w:val="a0"/>
    <w:uiPriority w:val="99"/>
    <w:unhideWhenUsed/>
    <w:rsid w:val="007812C9"/>
    <w:rPr>
      <w:color w:val="0000FF"/>
      <w:u w:val="single"/>
    </w:rPr>
  </w:style>
  <w:style w:type="character" w:styleId="a9">
    <w:name w:val="Unresolved Mention"/>
    <w:basedOn w:val="a0"/>
    <w:uiPriority w:val="99"/>
    <w:semiHidden/>
    <w:unhideWhenUsed/>
    <w:rsid w:val="00781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7439">
      <w:bodyDiv w:val="1"/>
      <w:marLeft w:val="0"/>
      <w:marRight w:val="0"/>
      <w:marTop w:val="0"/>
      <w:marBottom w:val="0"/>
      <w:divBdr>
        <w:top w:val="none" w:sz="0" w:space="0" w:color="auto"/>
        <w:left w:val="none" w:sz="0" w:space="0" w:color="auto"/>
        <w:bottom w:val="none" w:sz="0" w:space="0" w:color="auto"/>
        <w:right w:val="none" w:sz="0" w:space="0" w:color="auto"/>
      </w:divBdr>
    </w:div>
    <w:div w:id="183344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C43D0317D3070362DE876ABBC76802659F14AE20FB094C4796C6050EA9537C00CCD36171030380A0459FC3C1AB69ED60DB31BC42EEB68C7V0O" TargetMode="External"/><Relationship Id="rId13" Type="http://schemas.openxmlformats.org/officeDocument/2006/relationships/hyperlink" Target="https://kotelniki.mosreg.ru/" TargetMode="External"/><Relationship Id="rId3" Type="http://schemas.openxmlformats.org/officeDocument/2006/relationships/styles" Target="styles.xml"/><Relationship Id="rId7" Type="http://schemas.openxmlformats.org/officeDocument/2006/relationships/hyperlink" Target="consultantplus://offline/ref=C1EC43D0317D3070362DE876ABBC76802659F14FE000B094C4796C6050EA9537C00CCD3517113430595E49F8754DB382DE10AD1ADA2ECEV9O" TargetMode="External"/><Relationship Id="rId12" Type="http://schemas.openxmlformats.org/officeDocument/2006/relationships/hyperlink" Target="consultantplus://offline/ref=CA8D7D4002B13791F3DED4AAE2A68B60692360E07E82C2B52CB3297B575D1364138B2F9059E37DB3CE1CE9E0128B328ED7FA72Q8P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1EC43D0317D3070362DE876ABBC76802659F14FE000B094C4796C6050EA9537C00CCD361710343C040459FC3C1AB69ED60DB31BC42EEB68C7V0O" TargetMode="External"/><Relationship Id="rId11" Type="http://schemas.openxmlformats.org/officeDocument/2006/relationships/hyperlink" Target="consultantplus://offline/ref=CA8D7D4002B13791F3DED4AAE2A68B60692360E07E82C2B52CB3297B575D1364018B779950BE32F7980FE9E90EQ8P9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C5007CD0ACBDEDB8847CFD4F34645A0AEE9F8FD4F00E7CF8A7E90530D6B2E7D1911AFD81BFAB86B08AA85C1301FM7H" TargetMode="External"/><Relationship Id="rId4" Type="http://schemas.openxmlformats.org/officeDocument/2006/relationships/settings" Target="settings.xml"/><Relationship Id="rId9" Type="http://schemas.openxmlformats.org/officeDocument/2006/relationships/hyperlink" Target="consultantplus://offline/ref=6C5007CD0ACBDEDB8847CFD4F34645A0AEE9F8FD4F00E7CF8A7E90530D6B2E7D1911AFD81BFAB86B08AA85C1301FM7H" TargetMode="External"/><Relationship Id="rId14" Type="http://schemas.openxmlformats.org/officeDocument/2006/relationships/hyperlink" Target="https://uslugi.mosreg.ru/servic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8F3B-FA45-404C-8788-7DBF8FC7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4419</Words>
  <Characters>25191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Батраев Д.Р.</dc:creator>
  <cp:lastModifiedBy>Жукова Александра Алексеевна</cp:lastModifiedBy>
  <cp:revision>2</cp:revision>
  <dcterms:created xsi:type="dcterms:W3CDTF">2024-04-04T12:59:00Z</dcterms:created>
  <dcterms:modified xsi:type="dcterms:W3CDTF">2024-04-04T12:59:00Z</dcterms:modified>
</cp:coreProperties>
</file>